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D53B54" w14:textId="4F3F9A0F" w:rsidR="00251582" w:rsidRPr="00453B39" w:rsidRDefault="0033722A" w:rsidP="00811C5D">
      <w:pPr>
        <w:pStyle w:val="ListParagraph"/>
        <w:rPr>
          <w:b/>
          <w:lang w:val="en-US"/>
        </w:rPr>
      </w:pPr>
      <w:r w:rsidRPr="00453B39">
        <w:rPr>
          <w:b/>
          <w:lang w:val="en-US"/>
        </w:rPr>
        <w:t xml:space="preserve"> </w:t>
      </w:r>
    </w:p>
    <w:p w14:paraId="02DA66B4" w14:textId="77777777" w:rsidR="00E5719C" w:rsidRPr="00453B39" w:rsidRDefault="00E5719C" w:rsidP="00251582">
      <w:pPr>
        <w:jc w:val="center"/>
        <w:rPr>
          <w:b/>
          <w:lang w:val="en-US"/>
        </w:rPr>
      </w:pPr>
    </w:p>
    <w:p w14:paraId="4661928F" w14:textId="4D4CA26D" w:rsidR="00C07D91" w:rsidRPr="00453B39" w:rsidRDefault="00A44DDA" w:rsidP="00344B66">
      <w:pPr>
        <w:rPr>
          <w:rFonts w:asciiTheme="minorHAnsi" w:hAnsiTheme="minorHAnsi" w:cstheme="minorHAnsi"/>
          <w:lang w:val="en-US" w:eastAsia="ru-RU"/>
        </w:rPr>
      </w:pPr>
      <w:r w:rsidRPr="00453B39">
        <w:rPr>
          <w:rFonts w:ascii="Baskerville Old Face" w:eastAsiaTheme="minorEastAsia" w:hAnsi="Baskerville Old Face" w:cstheme="minorBidi"/>
          <w:b/>
          <w:iCs/>
          <w:sz w:val="28"/>
          <w:szCs w:val="28"/>
          <w:lang w:val="en-US" w:eastAsia="ru-RU"/>
        </w:rPr>
        <w:t xml:space="preserve">                                                       </w:t>
      </w:r>
    </w:p>
    <w:p w14:paraId="714ED938"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2FAC2656"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23D80B83"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1FACB980"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1E16E733"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57FBCF8D"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719ED18C"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65720D86" w14:textId="77777777" w:rsidR="009C1CA7" w:rsidRPr="00453B39" w:rsidRDefault="009C1CA7" w:rsidP="00B07D1C">
      <w:pPr>
        <w:jc w:val="center"/>
        <w:rPr>
          <w:rFonts w:asciiTheme="minorHAnsi" w:eastAsiaTheme="minorEastAsia" w:hAnsiTheme="minorHAnsi" w:cstheme="minorHAnsi"/>
          <w:b/>
          <w:iCs/>
          <w:sz w:val="32"/>
          <w:szCs w:val="32"/>
          <w:lang w:val="en-US" w:eastAsia="ru-RU"/>
        </w:rPr>
      </w:pPr>
    </w:p>
    <w:p w14:paraId="6D6E6E4F" w14:textId="77777777" w:rsidR="00B07D1C" w:rsidRPr="00453B39" w:rsidRDefault="00B07D1C" w:rsidP="00344B66">
      <w:pPr>
        <w:rPr>
          <w:rFonts w:asciiTheme="minorHAnsi" w:eastAsiaTheme="minorEastAsia" w:hAnsiTheme="minorHAnsi" w:cstheme="minorHAnsi"/>
          <w:b/>
          <w:iCs/>
          <w:sz w:val="28"/>
          <w:szCs w:val="28"/>
          <w:lang w:val="en-US" w:eastAsia="ru-RU"/>
        </w:rPr>
      </w:pPr>
    </w:p>
    <w:p w14:paraId="62C750A3" w14:textId="2EEA83C9" w:rsidR="00B61FB2" w:rsidRDefault="00B07D1C" w:rsidP="00B07D1C">
      <w:pPr>
        <w:autoSpaceDE w:val="0"/>
        <w:autoSpaceDN w:val="0"/>
        <w:adjustRightInd w:val="0"/>
        <w:spacing w:after="200" w:line="276" w:lineRule="auto"/>
        <w:contextualSpacing/>
        <w:jc w:val="center"/>
        <w:rPr>
          <w:rFonts w:ascii="Calibri" w:eastAsiaTheme="minorEastAsia" w:hAnsi="Calibri" w:cs="Calibri"/>
          <w:sz w:val="24"/>
          <w:szCs w:val="24"/>
          <w:lang w:val="en-US" w:eastAsia="en-GB"/>
        </w:rPr>
      </w:pPr>
      <w:r w:rsidRPr="00453B39">
        <w:rPr>
          <w:rFonts w:ascii="Calibri" w:eastAsiaTheme="minorEastAsia" w:hAnsi="Calibri" w:cs="Calibri"/>
          <w:sz w:val="24"/>
          <w:szCs w:val="24"/>
          <w:lang w:val="en-US" w:eastAsia="en-GB"/>
        </w:rPr>
        <w:t xml:space="preserve">The </w:t>
      </w:r>
      <w:r w:rsidR="00A3456A">
        <w:rPr>
          <w:rFonts w:ascii="Calibri" w:eastAsiaTheme="minorEastAsia" w:hAnsi="Calibri" w:cs="Calibri"/>
          <w:sz w:val="24"/>
          <w:szCs w:val="24"/>
          <w:lang w:val="en-US" w:eastAsia="en-GB"/>
        </w:rPr>
        <w:t>Third</w:t>
      </w:r>
      <w:r w:rsidRPr="00453B39">
        <w:rPr>
          <w:rFonts w:ascii="Calibri" w:eastAsiaTheme="minorEastAsia" w:hAnsi="Calibri" w:cs="Calibri"/>
          <w:sz w:val="24"/>
          <w:szCs w:val="24"/>
          <w:lang w:val="en-US" w:eastAsia="en-GB"/>
        </w:rPr>
        <w:t xml:space="preserve"> </w:t>
      </w:r>
      <w:r w:rsidR="0043356A">
        <w:rPr>
          <w:rFonts w:ascii="Calibri" w:eastAsiaTheme="minorEastAsia" w:hAnsi="Calibri" w:cs="Calibri"/>
          <w:sz w:val="24"/>
          <w:szCs w:val="24"/>
          <w:lang w:val="en-US" w:eastAsia="en-GB"/>
        </w:rPr>
        <w:t>I</w:t>
      </w:r>
      <w:r w:rsidRPr="00453B39">
        <w:rPr>
          <w:rFonts w:ascii="Calibri" w:eastAsiaTheme="minorEastAsia" w:hAnsi="Calibri" w:cs="Calibri"/>
          <w:sz w:val="24"/>
          <w:szCs w:val="24"/>
          <w:lang w:val="en-US" w:eastAsia="en-GB"/>
        </w:rPr>
        <w:t xml:space="preserve">nterim </w:t>
      </w:r>
      <w:r w:rsidR="0043356A">
        <w:rPr>
          <w:rFonts w:ascii="Calibri" w:eastAsiaTheme="minorEastAsia" w:hAnsi="Calibri" w:cs="Calibri"/>
          <w:sz w:val="24"/>
          <w:szCs w:val="24"/>
          <w:lang w:val="en-US" w:eastAsia="en-GB"/>
        </w:rPr>
        <w:t>R</w:t>
      </w:r>
      <w:r w:rsidRPr="00453B39">
        <w:rPr>
          <w:rFonts w:ascii="Calibri" w:eastAsiaTheme="minorEastAsia" w:hAnsi="Calibri" w:cs="Calibri"/>
          <w:sz w:val="24"/>
          <w:szCs w:val="24"/>
          <w:lang w:val="en-US" w:eastAsia="en-GB"/>
        </w:rPr>
        <w:t xml:space="preserve">eport </w:t>
      </w:r>
    </w:p>
    <w:p w14:paraId="635E3676" w14:textId="2402B63C" w:rsidR="00B07D1C" w:rsidRPr="006208C4" w:rsidRDefault="00B61FB2" w:rsidP="00B07D1C">
      <w:pPr>
        <w:autoSpaceDE w:val="0"/>
        <w:autoSpaceDN w:val="0"/>
        <w:adjustRightInd w:val="0"/>
        <w:spacing w:after="200" w:line="276" w:lineRule="auto"/>
        <w:contextualSpacing/>
        <w:jc w:val="center"/>
        <w:rPr>
          <w:rFonts w:ascii="Calibri" w:eastAsiaTheme="minorEastAsia" w:hAnsi="Calibri" w:cs="Calibri"/>
          <w:sz w:val="24"/>
          <w:szCs w:val="24"/>
          <w:lang w:val="en-US" w:eastAsia="en-GB"/>
        </w:rPr>
      </w:pPr>
      <w:r>
        <w:rPr>
          <w:rFonts w:ascii="Calibri" w:eastAsiaTheme="minorEastAsia" w:hAnsi="Calibri" w:cs="Calibri"/>
          <w:sz w:val="24"/>
          <w:szCs w:val="24"/>
          <w:lang w:val="en-US" w:eastAsia="en-GB"/>
        </w:rPr>
        <w:t>D</w:t>
      </w:r>
      <w:r w:rsidR="00B07D1C" w:rsidRPr="00453B39">
        <w:rPr>
          <w:rFonts w:ascii="Calibri" w:eastAsiaTheme="minorEastAsia" w:hAnsi="Calibri" w:cs="Calibri"/>
          <w:sz w:val="24"/>
          <w:szCs w:val="24"/>
          <w:lang w:val="en-US" w:eastAsia="en-GB"/>
        </w:rPr>
        <w:t>escription of sampling site</w:t>
      </w:r>
      <w:r>
        <w:rPr>
          <w:rFonts w:ascii="Calibri" w:eastAsiaTheme="minorEastAsia" w:hAnsi="Calibri" w:cs="Calibri"/>
          <w:sz w:val="24"/>
          <w:szCs w:val="24"/>
          <w:lang w:val="en-US" w:eastAsia="en-GB"/>
        </w:rPr>
        <w:t xml:space="preserve">s </w:t>
      </w:r>
      <w:r w:rsidR="00B07D1C" w:rsidRPr="00453B39">
        <w:rPr>
          <w:rFonts w:ascii="Calibri" w:eastAsiaTheme="minorEastAsia" w:hAnsi="Calibri" w:cs="Calibri"/>
          <w:sz w:val="24"/>
          <w:szCs w:val="24"/>
          <w:lang w:val="en-US" w:eastAsia="en-GB"/>
        </w:rPr>
        <w:t xml:space="preserve">and </w:t>
      </w:r>
      <w:r w:rsidR="00B07D1C" w:rsidRPr="006208C4">
        <w:rPr>
          <w:rFonts w:ascii="Calibri" w:eastAsiaTheme="minorEastAsia" w:hAnsi="Calibri" w:cs="Calibri"/>
          <w:sz w:val="24"/>
          <w:szCs w:val="24"/>
          <w:lang w:val="en-US" w:eastAsia="en-GB"/>
        </w:rPr>
        <w:t>results of laboratory analys</w:t>
      </w:r>
      <w:r w:rsidR="00D63E8B">
        <w:rPr>
          <w:rFonts w:ascii="Calibri" w:eastAsiaTheme="minorEastAsia" w:hAnsi="Calibri" w:cs="Calibri"/>
          <w:sz w:val="24"/>
          <w:szCs w:val="24"/>
          <w:lang w:val="en-US" w:eastAsia="en-GB"/>
        </w:rPr>
        <w:t>e</w:t>
      </w:r>
      <w:r w:rsidR="00B07D1C" w:rsidRPr="006208C4">
        <w:rPr>
          <w:rFonts w:ascii="Calibri" w:eastAsiaTheme="minorEastAsia" w:hAnsi="Calibri" w:cs="Calibri"/>
          <w:sz w:val="24"/>
          <w:szCs w:val="24"/>
          <w:lang w:val="en-US" w:eastAsia="en-GB"/>
        </w:rPr>
        <w:t>s</w:t>
      </w:r>
      <w:r w:rsidR="007E121B">
        <w:rPr>
          <w:rFonts w:ascii="Calibri" w:eastAsiaTheme="minorEastAsia" w:hAnsi="Calibri" w:cs="Calibri"/>
          <w:sz w:val="24"/>
          <w:szCs w:val="24"/>
          <w:lang w:val="en-US" w:eastAsia="en-GB"/>
        </w:rPr>
        <w:t xml:space="preserve">: </w:t>
      </w:r>
      <w:r w:rsidR="00B07D1C" w:rsidRPr="006208C4">
        <w:rPr>
          <w:rFonts w:ascii="Calibri" w:eastAsiaTheme="minorEastAsia" w:hAnsi="Calibri" w:cs="Calibri"/>
          <w:sz w:val="24"/>
          <w:szCs w:val="24"/>
          <w:lang w:val="en-US" w:eastAsia="en-GB"/>
        </w:rPr>
        <w:t>sampling</w:t>
      </w:r>
      <w:r w:rsidR="007E121B">
        <w:rPr>
          <w:rFonts w:ascii="Calibri" w:eastAsiaTheme="minorEastAsia" w:hAnsi="Calibri" w:cs="Calibri"/>
          <w:sz w:val="24"/>
          <w:szCs w:val="24"/>
          <w:lang w:val="en-US" w:eastAsia="en-GB"/>
        </w:rPr>
        <w:t xml:space="preserve"> campaign</w:t>
      </w:r>
      <w:r w:rsidR="00B07D1C" w:rsidRPr="006208C4">
        <w:rPr>
          <w:rFonts w:ascii="Calibri" w:eastAsiaTheme="minorEastAsia" w:hAnsi="Calibri" w:cs="Calibri"/>
          <w:sz w:val="24"/>
          <w:szCs w:val="24"/>
          <w:lang w:val="en-US" w:eastAsia="en-GB"/>
        </w:rPr>
        <w:t xml:space="preserve"> in </w:t>
      </w:r>
      <w:r w:rsidR="00A3456A">
        <w:rPr>
          <w:rFonts w:ascii="Calibri" w:eastAsiaTheme="minorEastAsia" w:hAnsi="Calibri" w:cs="Calibri"/>
          <w:sz w:val="24"/>
          <w:szCs w:val="24"/>
          <w:lang w:val="en-US" w:eastAsia="en-GB"/>
        </w:rPr>
        <w:t>October</w:t>
      </w:r>
      <w:r w:rsidR="00B07D1C" w:rsidRPr="006208C4">
        <w:rPr>
          <w:rFonts w:ascii="Calibri" w:eastAsiaTheme="minorEastAsia" w:hAnsi="Calibri" w:cs="Calibri"/>
          <w:sz w:val="24"/>
          <w:szCs w:val="24"/>
          <w:lang w:val="en-US" w:eastAsia="en-GB"/>
        </w:rPr>
        <w:t xml:space="preserve"> 2025</w:t>
      </w:r>
    </w:p>
    <w:p w14:paraId="252A065D" w14:textId="77777777" w:rsidR="00B07D1C" w:rsidRPr="00453B39" w:rsidRDefault="00B07D1C" w:rsidP="00B07D1C">
      <w:pPr>
        <w:autoSpaceDE w:val="0"/>
        <w:autoSpaceDN w:val="0"/>
        <w:adjustRightInd w:val="0"/>
        <w:spacing w:after="200" w:line="276" w:lineRule="auto"/>
        <w:contextualSpacing/>
        <w:jc w:val="center"/>
        <w:rPr>
          <w:rFonts w:eastAsiaTheme="minorEastAsia" w:cs="Calibri"/>
          <w:lang w:val="en-US" w:eastAsia="ru-RU"/>
        </w:rPr>
      </w:pPr>
    </w:p>
    <w:p w14:paraId="0382E32A" w14:textId="77777777" w:rsidR="00B07D1C" w:rsidRPr="00453B39" w:rsidRDefault="00B07D1C" w:rsidP="00B07D1C">
      <w:pPr>
        <w:autoSpaceDE w:val="0"/>
        <w:autoSpaceDN w:val="0"/>
        <w:adjustRightInd w:val="0"/>
        <w:spacing w:after="200" w:line="276" w:lineRule="auto"/>
        <w:contextualSpacing/>
        <w:jc w:val="center"/>
        <w:rPr>
          <w:rFonts w:eastAsiaTheme="minorEastAsia" w:cs="Calibri"/>
          <w:lang w:val="en-US" w:eastAsia="ru-RU"/>
        </w:rPr>
      </w:pPr>
    </w:p>
    <w:p w14:paraId="18319431" w14:textId="648F4CC4" w:rsidR="00B07D1C" w:rsidRPr="00453B39" w:rsidRDefault="00B07D1C" w:rsidP="00B07D1C">
      <w:pPr>
        <w:autoSpaceDE w:val="0"/>
        <w:autoSpaceDN w:val="0"/>
        <w:adjustRightInd w:val="0"/>
        <w:spacing w:after="200" w:line="276" w:lineRule="auto"/>
        <w:contextualSpacing/>
        <w:jc w:val="center"/>
        <w:rPr>
          <w:rFonts w:ascii="Calibri" w:eastAsiaTheme="minorEastAsia" w:hAnsi="Calibri" w:cs="Calibri"/>
          <w:sz w:val="24"/>
          <w:szCs w:val="24"/>
          <w:lang w:val="en-US" w:eastAsia="en-GB"/>
        </w:rPr>
      </w:pPr>
      <w:r w:rsidRPr="00453B39">
        <w:rPr>
          <w:rFonts w:ascii="Calibri" w:eastAsiaTheme="minorEastAsia" w:hAnsi="Calibri" w:cs="Calibri"/>
          <w:sz w:val="24"/>
          <w:szCs w:val="24"/>
          <w:lang w:val="en-US" w:eastAsia="en-GB"/>
        </w:rPr>
        <w:t>This interim report is a part of on</w:t>
      </w:r>
      <w:r w:rsidR="0043356A">
        <w:rPr>
          <w:rFonts w:ascii="Calibri" w:eastAsiaTheme="minorEastAsia" w:hAnsi="Calibri" w:cs="Calibri"/>
          <w:sz w:val="24"/>
          <w:szCs w:val="24"/>
          <w:lang w:val="en-US" w:eastAsia="en-GB"/>
        </w:rPr>
        <w:t>-</w:t>
      </w:r>
      <w:r w:rsidRPr="00453B39">
        <w:rPr>
          <w:rFonts w:ascii="Calibri" w:eastAsiaTheme="minorEastAsia" w:hAnsi="Calibri" w:cs="Calibri"/>
          <w:sz w:val="24"/>
          <w:szCs w:val="24"/>
          <w:lang w:val="en-US" w:eastAsia="en-GB"/>
        </w:rPr>
        <w:t>going project:</w:t>
      </w:r>
    </w:p>
    <w:p w14:paraId="04CD9990" w14:textId="77777777" w:rsidR="00B07D1C" w:rsidRPr="00453B39" w:rsidRDefault="00B07D1C" w:rsidP="00B07D1C">
      <w:pPr>
        <w:jc w:val="center"/>
        <w:rPr>
          <w:rFonts w:asciiTheme="minorHAnsi" w:eastAsiaTheme="minorEastAsia" w:hAnsiTheme="minorHAnsi" w:cstheme="minorHAnsi"/>
          <w:b/>
          <w:iCs/>
          <w:sz w:val="32"/>
          <w:szCs w:val="32"/>
          <w:lang w:val="en-US" w:eastAsia="ru-RU"/>
        </w:rPr>
      </w:pPr>
      <w:r w:rsidRPr="00453B39">
        <w:rPr>
          <w:rFonts w:asciiTheme="minorHAnsi" w:eastAsiaTheme="minorEastAsia" w:hAnsiTheme="minorHAnsi" w:cstheme="minorHAnsi"/>
          <w:b/>
          <w:iCs/>
          <w:sz w:val="32"/>
          <w:szCs w:val="32"/>
          <w:lang w:val="en-US" w:eastAsia="ru-RU"/>
        </w:rPr>
        <w:t>Research Monitoring Programme for identification of Water Framework Directive ‘Priority and certain other pollutants’ in the Moldovan Dniester River Basin District</w:t>
      </w:r>
    </w:p>
    <w:p w14:paraId="29CAFC00" w14:textId="77777777" w:rsidR="00B07D1C" w:rsidRPr="00453B39" w:rsidRDefault="00B07D1C" w:rsidP="00B07D1C">
      <w:pPr>
        <w:autoSpaceDE w:val="0"/>
        <w:autoSpaceDN w:val="0"/>
        <w:adjustRightInd w:val="0"/>
        <w:spacing w:after="200" w:line="276" w:lineRule="auto"/>
        <w:contextualSpacing/>
        <w:jc w:val="center"/>
        <w:rPr>
          <w:rFonts w:ascii="Calibri" w:hAnsi="Calibri" w:cs="Calibri"/>
          <w:lang w:val="en-US" w:eastAsia="ru-RU"/>
        </w:rPr>
      </w:pPr>
    </w:p>
    <w:p w14:paraId="2776B15E" w14:textId="41DAD222" w:rsidR="00F64EA0" w:rsidRPr="00453B39" w:rsidRDefault="00F64EA0" w:rsidP="00B07D1C">
      <w:pPr>
        <w:spacing w:line="276" w:lineRule="auto"/>
        <w:jc w:val="center"/>
        <w:rPr>
          <w:bCs/>
          <w:sz w:val="20"/>
          <w:szCs w:val="20"/>
          <w:lang w:val="en-US"/>
        </w:rPr>
      </w:pPr>
    </w:p>
    <w:p w14:paraId="7CE74314" w14:textId="77777777" w:rsidR="0027412B" w:rsidRPr="00453B39" w:rsidRDefault="0027412B" w:rsidP="00B07D1C">
      <w:pPr>
        <w:spacing w:line="276" w:lineRule="auto"/>
        <w:jc w:val="center"/>
        <w:rPr>
          <w:bCs/>
          <w:sz w:val="20"/>
          <w:szCs w:val="20"/>
          <w:lang w:val="en-US"/>
        </w:rPr>
        <w:sectPr w:rsidR="0027412B" w:rsidRPr="00453B39" w:rsidSect="00FF7F4D">
          <w:headerReference w:type="default" r:id="rId11"/>
          <w:footerReference w:type="default" r:id="rId12"/>
          <w:pgSz w:w="11906" w:h="16838" w:code="9"/>
          <w:pgMar w:top="1008" w:right="1080" w:bottom="1440" w:left="1080" w:header="1440" w:footer="720" w:gutter="0"/>
          <w:cols w:space="720"/>
          <w:docGrid w:linePitch="360"/>
        </w:sectPr>
      </w:pPr>
    </w:p>
    <w:p w14:paraId="59AA1C9D" w14:textId="77777777" w:rsidR="002C15F7" w:rsidRPr="00453B39" w:rsidRDefault="002C15F7" w:rsidP="00D86003">
      <w:pPr>
        <w:pStyle w:val="BodyText2"/>
        <w:spacing w:before="120" w:after="120"/>
        <w:jc w:val="left"/>
        <w:rPr>
          <w:rFonts w:ascii="Calibri" w:hAnsi="Calibri" w:cs="Calibri"/>
          <w:b/>
          <w:bCs w:val="0"/>
          <w:sz w:val="28"/>
          <w:szCs w:val="20"/>
          <w:lang w:val="en-US" w:eastAsia="en-US"/>
        </w:rPr>
      </w:pPr>
      <w:bookmarkStart w:id="0" w:name="_Toc31686982"/>
    </w:p>
    <w:p w14:paraId="7D33C233" w14:textId="27B32367" w:rsidR="00D86003" w:rsidRPr="00453B39" w:rsidRDefault="00D86003" w:rsidP="00D86003">
      <w:pPr>
        <w:pStyle w:val="BodyText2"/>
        <w:spacing w:before="120" w:after="120"/>
        <w:jc w:val="left"/>
        <w:rPr>
          <w:rFonts w:ascii="Calibri" w:hAnsi="Calibri" w:cs="Calibri"/>
          <w:b/>
          <w:bCs w:val="0"/>
          <w:sz w:val="28"/>
          <w:szCs w:val="20"/>
          <w:lang w:val="en-US" w:eastAsia="en-US"/>
        </w:rPr>
      </w:pPr>
      <w:r w:rsidRPr="00453B39">
        <w:rPr>
          <w:rFonts w:ascii="Calibri" w:hAnsi="Calibri" w:cs="Calibri"/>
          <w:b/>
          <w:bCs w:val="0"/>
          <w:sz w:val="28"/>
          <w:szCs w:val="20"/>
          <w:lang w:val="en-US" w:eastAsia="en-US"/>
        </w:rPr>
        <w:t>Table of contents</w:t>
      </w:r>
      <w:bookmarkEnd w:id="0"/>
    </w:p>
    <w:p w14:paraId="7A9098F0" w14:textId="27CF2CC2" w:rsidR="00916313" w:rsidRPr="006208C4" w:rsidRDefault="00D86003" w:rsidP="006208C4">
      <w:pPr>
        <w:pStyle w:val="TOC2"/>
        <w:tabs>
          <w:tab w:val="right" w:leader="dot" w:pos="9736"/>
        </w:tabs>
        <w:ind w:left="0"/>
        <w:rPr>
          <w:rFonts w:asciiTheme="minorHAnsi" w:hAnsiTheme="minorHAnsi" w:cstheme="minorHAnsi"/>
          <w:noProof/>
        </w:rPr>
      </w:pPr>
      <w:r w:rsidRPr="006208C4">
        <w:rPr>
          <w:rFonts w:asciiTheme="minorHAnsi" w:hAnsiTheme="minorHAnsi" w:cstheme="minorHAnsi"/>
        </w:rPr>
        <w:fldChar w:fldCharType="begin"/>
      </w:r>
      <w:r w:rsidRPr="006208C4">
        <w:rPr>
          <w:rFonts w:asciiTheme="minorHAnsi" w:hAnsiTheme="minorHAnsi" w:cstheme="minorHAnsi"/>
        </w:rPr>
        <w:instrText xml:space="preserve"> TOC \o "1-3" \h \z \u </w:instrText>
      </w:r>
      <w:r w:rsidRPr="006208C4">
        <w:rPr>
          <w:rFonts w:asciiTheme="minorHAnsi" w:hAnsiTheme="minorHAnsi" w:cstheme="minorHAnsi"/>
        </w:rPr>
        <w:fldChar w:fldCharType="separate"/>
      </w:r>
    </w:p>
    <w:p w14:paraId="18481A7D" w14:textId="052A6D89"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4" w:history="1">
        <w:r w:rsidRPr="006208C4">
          <w:rPr>
            <w:rStyle w:val="Hyperlink"/>
            <w:rFonts w:asciiTheme="minorHAnsi" w:hAnsiTheme="minorHAnsi" w:cstheme="minorHAnsi"/>
            <w:b w:val="0"/>
            <w:noProof/>
            <w:sz w:val="22"/>
            <w:szCs w:val="22"/>
          </w:rPr>
          <w:t>List of abbreviations</w:t>
        </w:r>
        <w:r w:rsidRPr="006208C4">
          <w:rPr>
            <w:rFonts w:asciiTheme="minorHAnsi" w:hAnsiTheme="minorHAnsi" w:cstheme="minorHAnsi"/>
            <w:b w:val="0"/>
            <w:noProof/>
            <w:webHidden/>
            <w:sz w:val="22"/>
            <w:szCs w:val="22"/>
          </w:rPr>
          <w:tab/>
        </w:r>
        <w:r w:rsidR="00344B66">
          <w:rPr>
            <w:rFonts w:asciiTheme="minorHAnsi" w:hAnsiTheme="minorHAnsi" w:cstheme="minorHAnsi"/>
            <w:b w:val="0"/>
            <w:noProof/>
            <w:webHidden/>
            <w:sz w:val="22"/>
            <w:szCs w:val="22"/>
          </w:rPr>
          <w:t>2</w:t>
        </w:r>
      </w:hyperlink>
    </w:p>
    <w:p w14:paraId="212CE516" w14:textId="6C02600E" w:rsidR="00916313" w:rsidRPr="006208C4" w:rsidRDefault="00916313">
      <w:pPr>
        <w:pStyle w:val="TOC1"/>
        <w:tabs>
          <w:tab w:val="left" w:pos="480"/>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5" w:history="1">
        <w:r w:rsidRPr="006208C4">
          <w:rPr>
            <w:rStyle w:val="Hyperlink"/>
            <w:rFonts w:asciiTheme="minorHAnsi" w:hAnsiTheme="minorHAnsi" w:cstheme="minorHAnsi"/>
            <w:b w:val="0"/>
            <w:noProof/>
            <w:sz w:val="22"/>
            <w:szCs w:val="22"/>
          </w:rPr>
          <w:t>1.</w:t>
        </w:r>
        <w:r w:rsidRPr="006208C4">
          <w:rPr>
            <w:rFonts w:asciiTheme="minorHAnsi" w:eastAsiaTheme="minorEastAsia" w:hAnsiTheme="minorHAnsi" w:cstheme="minorHAnsi"/>
            <w:b w:val="0"/>
            <w:noProof/>
            <w:kern w:val="2"/>
            <w:sz w:val="22"/>
            <w:szCs w:val="22"/>
            <w:lang w:val="en-GB" w:eastAsia="en-GB"/>
            <w14:ligatures w14:val="standardContextual"/>
          </w:rPr>
          <w:tab/>
        </w:r>
        <w:r w:rsidRPr="006208C4">
          <w:rPr>
            <w:rStyle w:val="Hyperlink"/>
            <w:rFonts w:asciiTheme="minorHAnsi" w:hAnsiTheme="minorHAnsi" w:cstheme="minorHAnsi"/>
            <w:b w:val="0"/>
            <w:noProof/>
            <w:sz w:val="22"/>
            <w:szCs w:val="22"/>
          </w:rPr>
          <w:t>Executive summary</w:t>
        </w:r>
        <w:r w:rsidRPr="006208C4">
          <w:rPr>
            <w:rFonts w:asciiTheme="minorHAnsi" w:hAnsiTheme="minorHAnsi" w:cstheme="minorHAnsi"/>
            <w:b w:val="0"/>
            <w:noProof/>
            <w:webHidden/>
            <w:sz w:val="22"/>
            <w:szCs w:val="22"/>
          </w:rPr>
          <w:tab/>
        </w:r>
        <w:r w:rsidR="00344B66">
          <w:rPr>
            <w:rFonts w:asciiTheme="minorHAnsi" w:hAnsiTheme="minorHAnsi" w:cstheme="minorHAnsi"/>
            <w:b w:val="0"/>
            <w:noProof/>
            <w:webHidden/>
            <w:sz w:val="22"/>
            <w:szCs w:val="22"/>
          </w:rPr>
          <w:t>4</w:t>
        </w:r>
      </w:hyperlink>
    </w:p>
    <w:p w14:paraId="525D2EE5" w14:textId="59C2B7C1" w:rsidR="00916313" w:rsidRPr="006208C4" w:rsidRDefault="00916313">
      <w:pPr>
        <w:pStyle w:val="TOC1"/>
        <w:tabs>
          <w:tab w:val="left" w:pos="480"/>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6" w:history="1">
        <w:r w:rsidRPr="006208C4">
          <w:rPr>
            <w:rStyle w:val="Hyperlink"/>
            <w:rFonts w:asciiTheme="minorHAnsi" w:hAnsiTheme="minorHAnsi" w:cstheme="minorHAnsi"/>
            <w:b w:val="0"/>
            <w:noProof/>
            <w:sz w:val="22"/>
            <w:szCs w:val="22"/>
          </w:rPr>
          <w:t>2.</w:t>
        </w:r>
        <w:r w:rsidRPr="006208C4">
          <w:rPr>
            <w:rFonts w:asciiTheme="minorHAnsi" w:eastAsiaTheme="minorEastAsia" w:hAnsiTheme="minorHAnsi" w:cstheme="minorHAnsi"/>
            <w:b w:val="0"/>
            <w:noProof/>
            <w:kern w:val="2"/>
            <w:sz w:val="22"/>
            <w:szCs w:val="22"/>
            <w:lang w:val="en-GB" w:eastAsia="en-GB"/>
            <w14:ligatures w14:val="standardContextual"/>
          </w:rPr>
          <w:tab/>
        </w:r>
        <w:r w:rsidRPr="006208C4">
          <w:rPr>
            <w:rStyle w:val="Hyperlink"/>
            <w:rFonts w:asciiTheme="minorHAnsi" w:hAnsiTheme="minorHAnsi" w:cstheme="minorHAnsi"/>
            <w:b w:val="0"/>
            <w:noProof/>
            <w:sz w:val="22"/>
            <w:szCs w:val="22"/>
          </w:rPr>
          <w:t>Sampling points – characteristics</w:t>
        </w:r>
        <w:r w:rsidRPr="006208C4">
          <w:rPr>
            <w:rFonts w:asciiTheme="minorHAnsi" w:hAnsiTheme="minorHAnsi" w:cstheme="minorHAnsi"/>
            <w:b w:val="0"/>
            <w:noProof/>
            <w:webHidden/>
            <w:sz w:val="22"/>
            <w:szCs w:val="22"/>
          </w:rPr>
          <w:tab/>
        </w:r>
        <w:r w:rsidR="00344B66">
          <w:rPr>
            <w:rFonts w:asciiTheme="minorHAnsi" w:hAnsiTheme="minorHAnsi" w:cstheme="minorHAnsi"/>
            <w:b w:val="0"/>
            <w:noProof/>
            <w:webHidden/>
            <w:sz w:val="22"/>
            <w:szCs w:val="22"/>
          </w:rPr>
          <w:t>4</w:t>
        </w:r>
      </w:hyperlink>
    </w:p>
    <w:p w14:paraId="5BDCDFFB" w14:textId="6FD80AFA"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7" w:history="1">
        <w:r w:rsidRPr="006208C4">
          <w:rPr>
            <w:rStyle w:val="Hyperlink"/>
            <w:rFonts w:asciiTheme="minorHAnsi" w:hAnsiTheme="minorHAnsi" w:cstheme="minorHAnsi"/>
            <w:b w:val="0"/>
            <w:noProof/>
            <w:sz w:val="22"/>
            <w:szCs w:val="22"/>
          </w:rPr>
          <w:t>3. Results and discussion</w:t>
        </w:r>
        <w:r w:rsidRPr="006208C4">
          <w:rPr>
            <w:rFonts w:asciiTheme="minorHAnsi" w:hAnsiTheme="minorHAnsi" w:cstheme="minorHAnsi"/>
            <w:b w:val="0"/>
            <w:noProof/>
            <w:webHidden/>
            <w:sz w:val="22"/>
            <w:szCs w:val="22"/>
          </w:rPr>
          <w:tab/>
        </w:r>
        <w:r w:rsidR="00344B66">
          <w:rPr>
            <w:rFonts w:asciiTheme="minorHAnsi" w:hAnsiTheme="minorHAnsi" w:cstheme="minorHAnsi"/>
            <w:b w:val="0"/>
            <w:noProof/>
            <w:webHidden/>
            <w:sz w:val="22"/>
            <w:szCs w:val="22"/>
          </w:rPr>
          <w:t>5</w:t>
        </w:r>
      </w:hyperlink>
    </w:p>
    <w:p w14:paraId="43898364" w14:textId="382FC03E"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8" w:history="1">
        <w:r w:rsidRPr="006208C4">
          <w:rPr>
            <w:rStyle w:val="Hyperlink"/>
            <w:rFonts w:asciiTheme="minorHAnsi" w:hAnsiTheme="minorHAnsi" w:cstheme="minorHAnsi"/>
            <w:b w:val="0"/>
            <w:noProof/>
            <w:sz w:val="22"/>
            <w:szCs w:val="22"/>
          </w:rPr>
          <w:t>Metals in surface water</w:t>
        </w:r>
        <w:r w:rsidRPr="006208C4">
          <w:rPr>
            <w:rFonts w:asciiTheme="minorHAnsi" w:hAnsiTheme="minorHAnsi" w:cstheme="minorHAnsi"/>
            <w:b w:val="0"/>
            <w:noProof/>
            <w:webHidden/>
            <w:sz w:val="22"/>
            <w:szCs w:val="22"/>
          </w:rPr>
          <w:tab/>
        </w:r>
        <w:r w:rsidR="00246AAC">
          <w:rPr>
            <w:rFonts w:asciiTheme="minorHAnsi" w:hAnsiTheme="minorHAnsi" w:cstheme="minorHAnsi"/>
            <w:b w:val="0"/>
            <w:noProof/>
            <w:webHidden/>
            <w:sz w:val="22"/>
            <w:szCs w:val="22"/>
          </w:rPr>
          <w:t>5</w:t>
        </w:r>
      </w:hyperlink>
    </w:p>
    <w:p w14:paraId="0D8259B0" w14:textId="55B3A3E2"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29" w:history="1">
        <w:r w:rsidRPr="006208C4">
          <w:rPr>
            <w:rStyle w:val="Hyperlink"/>
            <w:rFonts w:asciiTheme="minorHAnsi" w:hAnsiTheme="minorHAnsi" w:cstheme="minorHAnsi"/>
            <w:b w:val="0"/>
            <w:noProof/>
            <w:sz w:val="22"/>
            <w:szCs w:val="22"/>
          </w:rPr>
          <w:t>Target screening of surface water samples by GC-MS-MS, GC-MS(NCI), LC-HR-MS and LC-MS/MS techniques</w:t>
        </w:r>
        <w:r w:rsidRPr="006208C4">
          <w:rPr>
            <w:rFonts w:asciiTheme="minorHAnsi" w:hAnsiTheme="minorHAnsi" w:cstheme="minorHAnsi"/>
            <w:b w:val="0"/>
            <w:noProof/>
            <w:webHidden/>
            <w:sz w:val="22"/>
            <w:szCs w:val="22"/>
          </w:rPr>
          <w:tab/>
        </w:r>
        <w:r w:rsidR="00246AAC">
          <w:rPr>
            <w:rFonts w:asciiTheme="minorHAnsi" w:hAnsiTheme="minorHAnsi" w:cstheme="minorHAnsi"/>
            <w:b w:val="0"/>
            <w:noProof/>
            <w:webHidden/>
            <w:sz w:val="22"/>
            <w:szCs w:val="22"/>
          </w:rPr>
          <w:t>5</w:t>
        </w:r>
      </w:hyperlink>
    </w:p>
    <w:p w14:paraId="5CB77DEB" w14:textId="73E2E09F"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0" w:history="1">
        <w:r w:rsidRPr="006208C4">
          <w:rPr>
            <w:rStyle w:val="Hyperlink"/>
            <w:rFonts w:asciiTheme="minorHAnsi" w:hAnsiTheme="minorHAnsi" w:cstheme="minorHAnsi"/>
            <w:b w:val="0"/>
            <w:noProof/>
            <w:sz w:val="22"/>
            <w:szCs w:val="22"/>
          </w:rPr>
          <w:t>Results of target screening – pesticides</w:t>
        </w:r>
        <w:r w:rsidRPr="006208C4">
          <w:rPr>
            <w:rFonts w:asciiTheme="minorHAnsi" w:hAnsiTheme="minorHAnsi" w:cstheme="minorHAnsi"/>
            <w:b w:val="0"/>
            <w:noProof/>
            <w:webHidden/>
            <w:sz w:val="22"/>
            <w:szCs w:val="22"/>
          </w:rPr>
          <w:tab/>
        </w:r>
        <w:r w:rsidR="00246AAC">
          <w:rPr>
            <w:rFonts w:asciiTheme="minorHAnsi" w:hAnsiTheme="minorHAnsi" w:cstheme="minorHAnsi"/>
            <w:b w:val="0"/>
            <w:noProof/>
            <w:webHidden/>
            <w:sz w:val="22"/>
            <w:szCs w:val="22"/>
          </w:rPr>
          <w:t>7</w:t>
        </w:r>
      </w:hyperlink>
    </w:p>
    <w:p w14:paraId="06667711" w14:textId="0907D7B2"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1" w:history="1">
        <w:r w:rsidRPr="006208C4">
          <w:rPr>
            <w:rStyle w:val="Hyperlink"/>
            <w:rFonts w:asciiTheme="minorHAnsi" w:hAnsiTheme="minorHAnsi" w:cstheme="minorHAnsi"/>
            <w:b w:val="0"/>
            <w:noProof/>
            <w:sz w:val="22"/>
            <w:szCs w:val="22"/>
          </w:rPr>
          <w:t>Results of target screening – VOCs</w:t>
        </w:r>
        <w:r w:rsidRPr="006208C4">
          <w:rPr>
            <w:rFonts w:asciiTheme="minorHAnsi" w:hAnsiTheme="minorHAnsi" w:cstheme="minorHAnsi"/>
            <w:b w:val="0"/>
            <w:noProof/>
            <w:webHidden/>
            <w:sz w:val="22"/>
            <w:szCs w:val="22"/>
          </w:rPr>
          <w:tab/>
        </w:r>
        <w:r w:rsidR="00246AAC">
          <w:rPr>
            <w:rFonts w:asciiTheme="minorHAnsi" w:hAnsiTheme="minorHAnsi" w:cstheme="minorHAnsi"/>
            <w:b w:val="0"/>
            <w:noProof/>
            <w:webHidden/>
            <w:sz w:val="22"/>
            <w:szCs w:val="22"/>
          </w:rPr>
          <w:t>7</w:t>
        </w:r>
      </w:hyperlink>
    </w:p>
    <w:p w14:paraId="23F280B9" w14:textId="18861CA5"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2" w:history="1">
        <w:r w:rsidRPr="006208C4">
          <w:rPr>
            <w:rStyle w:val="Hyperlink"/>
            <w:rFonts w:asciiTheme="minorHAnsi" w:hAnsiTheme="minorHAnsi" w:cstheme="minorHAnsi"/>
            <w:b w:val="0"/>
            <w:noProof/>
            <w:sz w:val="22"/>
            <w:szCs w:val="22"/>
          </w:rPr>
          <w:t>Results of target screening – HCBDD, BDEs, and C10-13 Chloroalkanes (SCCPs)</w:t>
        </w:r>
        <w:r w:rsidRPr="006208C4">
          <w:rPr>
            <w:rFonts w:asciiTheme="minorHAnsi" w:hAnsiTheme="minorHAnsi" w:cstheme="minorHAnsi"/>
            <w:b w:val="0"/>
            <w:noProof/>
            <w:webHidden/>
            <w:sz w:val="22"/>
            <w:szCs w:val="22"/>
          </w:rPr>
          <w:tab/>
        </w:r>
        <w:r w:rsidR="00246AAC">
          <w:rPr>
            <w:rFonts w:asciiTheme="minorHAnsi" w:hAnsiTheme="minorHAnsi" w:cstheme="minorHAnsi"/>
            <w:b w:val="0"/>
            <w:noProof/>
            <w:webHidden/>
            <w:sz w:val="22"/>
            <w:szCs w:val="22"/>
          </w:rPr>
          <w:t>7</w:t>
        </w:r>
      </w:hyperlink>
    </w:p>
    <w:p w14:paraId="2940FFDE" w14:textId="60EA90FD"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3" w:history="1">
        <w:r w:rsidRPr="006208C4">
          <w:rPr>
            <w:rStyle w:val="Hyperlink"/>
            <w:rFonts w:asciiTheme="minorHAnsi" w:hAnsiTheme="minorHAnsi" w:cstheme="minorHAnsi"/>
            <w:b w:val="0"/>
            <w:noProof/>
            <w:sz w:val="22"/>
            <w:szCs w:val="22"/>
          </w:rPr>
          <w:t>Results of target screening – Perfluorinated compounds (PFCs)</w:t>
        </w:r>
        <w:r w:rsidRPr="006208C4">
          <w:rPr>
            <w:rFonts w:asciiTheme="minorHAnsi" w:hAnsiTheme="minorHAnsi" w:cstheme="minorHAnsi"/>
            <w:b w:val="0"/>
            <w:noProof/>
            <w:webHidden/>
            <w:sz w:val="22"/>
            <w:szCs w:val="22"/>
          </w:rPr>
          <w:tab/>
        </w:r>
        <w:r w:rsidR="00397DBF">
          <w:rPr>
            <w:rFonts w:asciiTheme="minorHAnsi" w:hAnsiTheme="minorHAnsi" w:cstheme="minorHAnsi"/>
            <w:b w:val="0"/>
            <w:noProof/>
            <w:webHidden/>
            <w:sz w:val="22"/>
            <w:szCs w:val="22"/>
          </w:rPr>
          <w:t>8</w:t>
        </w:r>
      </w:hyperlink>
    </w:p>
    <w:p w14:paraId="3DA4A624" w14:textId="3CF5BCAB"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4" w:history="1">
        <w:r w:rsidRPr="006208C4">
          <w:rPr>
            <w:rStyle w:val="Hyperlink"/>
            <w:rFonts w:asciiTheme="minorHAnsi" w:hAnsiTheme="minorHAnsi" w:cstheme="minorHAnsi"/>
            <w:b w:val="0"/>
            <w:noProof/>
            <w:sz w:val="22"/>
            <w:szCs w:val="22"/>
          </w:rPr>
          <w:t>Results of target screening – Polycyclic Aromatic Hydrocarbons</w:t>
        </w:r>
        <w:r w:rsidRPr="006208C4">
          <w:rPr>
            <w:rFonts w:asciiTheme="minorHAnsi" w:hAnsiTheme="minorHAnsi" w:cstheme="minorHAnsi"/>
            <w:b w:val="0"/>
            <w:noProof/>
            <w:webHidden/>
            <w:sz w:val="22"/>
            <w:szCs w:val="22"/>
          </w:rPr>
          <w:tab/>
        </w:r>
        <w:r w:rsidR="00397DBF">
          <w:rPr>
            <w:rFonts w:asciiTheme="minorHAnsi" w:hAnsiTheme="minorHAnsi" w:cstheme="minorHAnsi"/>
            <w:b w:val="0"/>
            <w:noProof/>
            <w:webHidden/>
            <w:sz w:val="22"/>
            <w:szCs w:val="22"/>
          </w:rPr>
          <w:t>8</w:t>
        </w:r>
      </w:hyperlink>
    </w:p>
    <w:p w14:paraId="70867949" w14:textId="3A966346"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5" w:history="1">
        <w:r w:rsidRPr="006208C4">
          <w:rPr>
            <w:rStyle w:val="Hyperlink"/>
            <w:rFonts w:asciiTheme="minorHAnsi" w:hAnsiTheme="minorHAnsi" w:cstheme="minorHAnsi"/>
            <w:b w:val="0"/>
            <w:noProof/>
            <w:sz w:val="22"/>
            <w:szCs w:val="22"/>
          </w:rPr>
          <w:t>Results of target screening – Industrial pollutants</w:t>
        </w:r>
        <w:r w:rsidRPr="006208C4">
          <w:rPr>
            <w:rFonts w:asciiTheme="minorHAnsi" w:hAnsiTheme="minorHAnsi" w:cstheme="minorHAnsi"/>
            <w:b w:val="0"/>
            <w:noProof/>
            <w:webHidden/>
            <w:sz w:val="22"/>
            <w:szCs w:val="22"/>
          </w:rPr>
          <w:tab/>
        </w:r>
        <w:r w:rsidR="00397DBF">
          <w:rPr>
            <w:rFonts w:asciiTheme="minorHAnsi" w:hAnsiTheme="minorHAnsi" w:cstheme="minorHAnsi"/>
            <w:b w:val="0"/>
            <w:noProof/>
            <w:webHidden/>
            <w:sz w:val="22"/>
            <w:szCs w:val="22"/>
          </w:rPr>
          <w:t>8</w:t>
        </w:r>
      </w:hyperlink>
    </w:p>
    <w:p w14:paraId="71E7C6EC" w14:textId="4BC67456"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6" w:history="1">
        <w:r w:rsidRPr="006208C4">
          <w:rPr>
            <w:rStyle w:val="Hyperlink"/>
            <w:rFonts w:asciiTheme="minorHAnsi" w:hAnsiTheme="minorHAnsi" w:cstheme="minorHAnsi"/>
            <w:b w:val="0"/>
            <w:noProof/>
            <w:sz w:val="22"/>
            <w:szCs w:val="22"/>
          </w:rPr>
          <w:t>Results of target screening – Tributyltin compounds/Tributyl cation</w:t>
        </w:r>
        <w:r w:rsidRPr="006208C4">
          <w:rPr>
            <w:rFonts w:asciiTheme="minorHAnsi" w:hAnsiTheme="minorHAnsi" w:cstheme="minorHAnsi"/>
            <w:b w:val="0"/>
            <w:noProof/>
            <w:webHidden/>
            <w:sz w:val="22"/>
            <w:szCs w:val="22"/>
          </w:rPr>
          <w:tab/>
        </w:r>
        <w:r w:rsidR="00397DBF">
          <w:rPr>
            <w:rFonts w:asciiTheme="minorHAnsi" w:hAnsiTheme="minorHAnsi" w:cstheme="minorHAnsi"/>
            <w:b w:val="0"/>
            <w:noProof/>
            <w:webHidden/>
            <w:sz w:val="22"/>
            <w:szCs w:val="22"/>
          </w:rPr>
          <w:t>8</w:t>
        </w:r>
      </w:hyperlink>
    </w:p>
    <w:p w14:paraId="63C75108" w14:textId="53825916" w:rsidR="00916313" w:rsidRPr="006208C4" w:rsidRDefault="00916313">
      <w:pPr>
        <w:pStyle w:val="TOC1"/>
        <w:tabs>
          <w:tab w:val="right" w:leader="dot" w:pos="9736"/>
        </w:tabs>
        <w:rPr>
          <w:rFonts w:asciiTheme="minorHAnsi" w:eastAsiaTheme="minorEastAsia" w:hAnsiTheme="minorHAnsi" w:cstheme="minorHAnsi"/>
          <w:b w:val="0"/>
          <w:noProof/>
          <w:kern w:val="2"/>
          <w:sz w:val="22"/>
          <w:szCs w:val="22"/>
          <w:lang w:val="en-GB" w:eastAsia="en-GB"/>
          <w14:ligatures w14:val="standardContextual"/>
        </w:rPr>
      </w:pPr>
      <w:hyperlink w:anchor="_Toc198911537" w:history="1">
        <w:r w:rsidRPr="006208C4">
          <w:rPr>
            <w:rStyle w:val="Hyperlink"/>
            <w:rFonts w:asciiTheme="minorHAnsi" w:hAnsiTheme="minorHAnsi" w:cstheme="minorHAnsi"/>
            <w:b w:val="0"/>
            <w:noProof/>
            <w:sz w:val="22"/>
            <w:szCs w:val="22"/>
          </w:rPr>
          <w:t>4. Conclusions</w:t>
        </w:r>
        <w:r w:rsidRPr="006208C4">
          <w:rPr>
            <w:rFonts w:asciiTheme="minorHAnsi" w:hAnsiTheme="minorHAnsi" w:cstheme="minorHAnsi"/>
            <w:b w:val="0"/>
            <w:noProof/>
            <w:webHidden/>
            <w:sz w:val="22"/>
            <w:szCs w:val="22"/>
          </w:rPr>
          <w:tab/>
        </w:r>
        <w:r w:rsidR="00397DBF">
          <w:rPr>
            <w:rFonts w:asciiTheme="minorHAnsi" w:hAnsiTheme="minorHAnsi" w:cstheme="minorHAnsi"/>
            <w:b w:val="0"/>
            <w:noProof/>
            <w:webHidden/>
            <w:sz w:val="22"/>
            <w:szCs w:val="22"/>
          </w:rPr>
          <w:t>8</w:t>
        </w:r>
      </w:hyperlink>
    </w:p>
    <w:p w14:paraId="01FAB455" w14:textId="1F53251B" w:rsidR="00EF2B4F" w:rsidRPr="003F1EB3" w:rsidRDefault="00D86003" w:rsidP="00EF2B4F">
      <w:pPr>
        <w:pStyle w:val="TOC2"/>
        <w:tabs>
          <w:tab w:val="right" w:leader="dot" w:pos="9736"/>
        </w:tabs>
        <w:ind w:left="0"/>
        <w:rPr>
          <w:rFonts w:asciiTheme="minorHAnsi" w:hAnsiTheme="minorHAnsi" w:cstheme="minorHAnsi"/>
          <w:noProof/>
        </w:rPr>
      </w:pPr>
      <w:r w:rsidRPr="006208C4">
        <w:rPr>
          <w:rFonts w:asciiTheme="minorHAnsi" w:hAnsiTheme="minorHAnsi" w:cstheme="minorHAnsi"/>
          <w:lang w:val="en-US"/>
        </w:rPr>
        <w:fldChar w:fldCharType="end"/>
      </w:r>
      <w:hyperlink w:anchor="_Toc198911523" w:history="1">
        <w:r w:rsidR="00EF2B4F" w:rsidRPr="003F1EB3">
          <w:rPr>
            <w:rStyle w:val="Hyperlink"/>
            <w:rFonts w:asciiTheme="minorHAnsi" w:eastAsiaTheme="majorEastAsia" w:hAnsiTheme="minorHAnsi" w:cstheme="minorHAnsi"/>
            <w:noProof/>
            <w:lang w:val="en-US"/>
          </w:rPr>
          <w:t>A</w:t>
        </w:r>
        <w:r w:rsidR="00EF2B4F">
          <w:rPr>
            <w:rStyle w:val="Hyperlink"/>
            <w:rFonts w:asciiTheme="minorHAnsi" w:eastAsiaTheme="majorEastAsia" w:hAnsiTheme="minorHAnsi" w:cstheme="minorHAnsi"/>
            <w:noProof/>
            <w:lang w:val="en-US"/>
          </w:rPr>
          <w:t xml:space="preserve">nnex </w:t>
        </w:r>
        <w:r w:rsidR="00344B66">
          <w:rPr>
            <w:rStyle w:val="Hyperlink"/>
            <w:rFonts w:asciiTheme="minorHAnsi" w:eastAsiaTheme="majorEastAsia" w:hAnsiTheme="minorHAnsi" w:cstheme="minorHAnsi"/>
            <w:noProof/>
            <w:lang w:val="en-US"/>
          </w:rPr>
          <w:t>1</w:t>
        </w:r>
        <w:r w:rsidR="00EF2B4F" w:rsidRPr="003F1EB3">
          <w:rPr>
            <w:rFonts w:asciiTheme="minorHAnsi" w:hAnsiTheme="minorHAnsi" w:cstheme="minorHAnsi"/>
            <w:noProof/>
            <w:webHidden/>
          </w:rPr>
          <w:tab/>
        </w:r>
        <w:r w:rsidR="00F2571D">
          <w:rPr>
            <w:rFonts w:asciiTheme="minorHAnsi" w:hAnsiTheme="minorHAnsi" w:cstheme="minorHAnsi"/>
            <w:noProof/>
            <w:webHidden/>
          </w:rPr>
          <w:t>10</w:t>
        </w:r>
      </w:hyperlink>
    </w:p>
    <w:p w14:paraId="4533E00D" w14:textId="09E4C84B" w:rsidR="00D86003" w:rsidRPr="006208C4" w:rsidRDefault="00D86003" w:rsidP="00D86003">
      <w:pPr>
        <w:pStyle w:val="BodyText2"/>
        <w:spacing w:after="120"/>
        <w:rPr>
          <w:rFonts w:asciiTheme="minorHAnsi" w:hAnsiTheme="minorHAnsi" w:cstheme="minorHAnsi"/>
          <w:b/>
          <w:sz w:val="22"/>
          <w:lang w:val="en-US"/>
        </w:rPr>
      </w:pPr>
    </w:p>
    <w:p w14:paraId="1B14A33F" w14:textId="2D96F890" w:rsidR="00D86003" w:rsidRPr="00453B39" w:rsidRDefault="00D86003" w:rsidP="00D72B75">
      <w:pPr>
        <w:pStyle w:val="Heading1"/>
      </w:pPr>
      <w:bookmarkStart w:id="1" w:name="_Toc198911524"/>
      <w:r w:rsidRPr="00453B39">
        <w:t>List of abbreviations</w:t>
      </w:r>
      <w:bookmarkEnd w:id="1"/>
    </w:p>
    <w:p w14:paraId="01C7755E" w14:textId="77777777" w:rsidR="00D86003" w:rsidRPr="00453B39" w:rsidRDefault="00D86003" w:rsidP="00D86003">
      <w:pPr>
        <w:rPr>
          <w:lang w:val="en-US"/>
        </w:rPr>
      </w:pPr>
    </w:p>
    <w:p w14:paraId="129D6A76" w14:textId="457E2C18" w:rsidR="004C12E0" w:rsidRPr="00453B39" w:rsidRDefault="004C12E0" w:rsidP="004C12E0">
      <w:pPr>
        <w:spacing w:after="120"/>
        <w:rPr>
          <w:rFonts w:asciiTheme="minorHAnsi" w:hAnsiTheme="minorHAnsi" w:cstheme="minorHAnsi"/>
          <w:lang w:val="en-US"/>
        </w:rPr>
      </w:pPr>
      <w:r w:rsidRPr="00453B39">
        <w:rPr>
          <w:rFonts w:asciiTheme="minorHAnsi" w:hAnsiTheme="minorHAnsi" w:cstheme="minorHAnsi"/>
          <w:lang w:val="en-US"/>
        </w:rPr>
        <w:t>UNDP - United Nations Development Programme</w:t>
      </w:r>
    </w:p>
    <w:p w14:paraId="5EA379F4"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WFD PS - Water Framework Directive Priority Substances, 2013/39/EU</w:t>
      </w:r>
    </w:p>
    <w:p w14:paraId="48FDFDA8"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LOD – Limit of Detection</w:t>
      </w:r>
    </w:p>
    <w:p w14:paraId="52F8FDA8"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LOQ – Limit of Quantification</w:t>
      </w:r>
    </w:p>
    <w:p w14:paraId="3527F7E3"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AA-EQS – Annual Average - Environmental Quality Standard</w:t>
      </w:r>
    </w:p>
    <w:p w14:paraId="595DA1D8"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MAC-EQS – Maximum Allowable Concentration - Environmental Quality Standard</w:t>
      </w:r>
    </w:p>
    <w:p w14:paraId="7816C843"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TV – Threshold Value</w:t>
      </w:r>
    </w:p>
    <w:p w14:paraId="1D0DA8A7"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FoA – Frequency of Appearance</w:t>
      </w:r>
    </w:p>
    <w:p w14:paraId="300BE151" w14:textId="77777777"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FoE – Frequency of Exceedance</w:t>
      </w:r>
    </w:p>
    <w:p w14:paraId="52CFA150" w14:textId="0818919C" w:rsidR="00D86003" w:rsidRPr="00453B39" w:rsidRDefault="00D86003" w:rsidP="00D86003">
      <w:pPr>
        <w:spacing w:after="120"/>
        <w:rPr>
          <w:rFonts w:asciiTheme="minorHAnsi" w:hAnsiTheme="minorHAnsi" w:cstheme="minorHAnsi"/>
          <w:lang w:val="en-US"/>
        </w:rPr>
      </w:pPr>
      <w:r w:rsidRPr="00453B39">
        <w:rPr>
          <w:rFonts w:asciiTheme="minorHAnsi" w:hAnsiTheme="minorHAnsi" w:cstheme="minorHAnsi"/>
          <w:lang w:val="en-US"/>
        </w:rPr>
        <w:t xml:space="preserve">SP – </w:t>
      </w:r>
      <w:r w:rsidR="006C64D4" w:rsidRPr="00453B39">
        <w:rPr>
          <w:rFonts w:asciiTheme="minorHAnsi" w:hAnsiTheme="minorHAnsi" w:cstheme="minorHAnsi"/>
          <w:lang w:val="en-US"/>
        </w:rPr>
        <w:t>S</w:t>
      </w:r>
      <w:r w:rsidRPr="00453B39">
        <w:rPr>
          <w:rFonts w:asciiTheme="minorHAnsi" w:hAnsiTheme="minorHAnsi" w:cstheme="minorHAnsi"/>
          <w:lang w:val="en-US"/>
        </w:rPr>
        <w:t>ampling point</w:t>
      </w:r>
    </w:p>
    <w:p w14:paraId="026C5F72" w14:textId="62EADAEF" w:rsidR="00D86003" w:rsidRPr="00453B39" w:rsidRDefault="006C64D4" w:rsidP="00D86003">
      <w:pPr>
        <w:spacing w:after="120"/>
        <w:rPr>
          <w:rFonts w:asciiTheme="minorHAnsi" w:hAnsiTheme="minorHAnsi" w:cstheme="minorHAnsi"/>
          <w:lang w:val="en-US"/>
        </w:rPr>
      </w:pPr>
      <w:r w:rsidRPr="00453B39">
        <w:rPr>
          <w:rFonts w:asciiTheme="minorHAnsi" w:hAnsiTheme="minorHAnsi" w:cstheme="minorHAnsi"/>
          <w:lang w:val="en-US"/>
        </w:rPr>
        <w:t>SW</w:t>
      </w:r>
      <w:r w:rsidR="00D86003" w:rsidRPr="00453B39">
        <w:rPr>
          <w:rFonts w:asciiTheme="minorHAnsi" w:hAnsiTheme="minorHAnsi" w:cstheme="minorHAnsi"/>
          <w:lang w:val="en-US"/>
        </w:rPr>
        <w:t xml:space="preserve"> – </w:t>
      </w:r>
      <w:r w:rsidRPr="00453B39">
        <w:rPr>
          <w:rFonts w:asciiTheme="minorHAnsi" w:hAnsiTheme="minorHAnsi" w:cstheme="minorHAnsi"/>
          <w:lang w:val="en-US"/>
        </w:rPr>
        <w:t>S</w:t>
      </w:r>
      <w:r w:rsidR="004C12E0" w:rsidRPr="00453B39">
        <w:rPr>
          <w:rFonts w:asciiTheme="minorHAnsi" w:hAnsiTheme="minorHAnsi" w:cstheme="minorHAnsi"/>
          <w:lang w:val="en-US"/>
        </w:rPr>
        <w:t>urface water</w:t>
      </w:r>
    </w:p>
    <w:p w14:paraId="2BC26EE0" w14:textId="3D4A6B7C" w:rsidR="006C64D4" w:rsidRPr="00453B39" w:rsidRDefault="006C64D4" w:rsidP="00D86003">
      <w:pPr>
        <w:spacing w:after="120"/>
        <w:rPr>
          <w:rFonts w:asciiTheme="minorHAnsi" w:hAnsiTheme="minorHAnsi" w:cstheme="minorHAnsi"/>
          <w:lang w:val="en-US"/>
        </w:rPr>
      </w:pPr>
      <w:r w:rsidRPr="00453B39">
        <w:rPr>
          <w:rFonts w:asciiTheme="minorHAnsi" w:hAnsiTheme="minorHAnsi" w:cstheme="minorHAnsi"/>
          <w:lang w:val="en-US"/>
        </w:rPr>
        <w:t>GC-MS/MS – Gas Chromatography Tandem Mass Spectrometry</w:t>
      </w:r>
    </w:p>
    <w:p w14:paraId="35A7829B" w14:textId="45091C79"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 xml:space="preserve">DEHP - </w:t>
      </w:r>
      <w:hyperlink r:id="rId13" w:history="1">
        <w:r w:rsidRPr="00453B39">
          <w:rPr>
            <w:rFonts w:asciiTheme="minorHAnsi" w:hAnsiTheme="minorHAnsi" w:cstheme="minorHAnsi"/>
            <w:lang w:val="en-US"/>
          </w:rPr>
          <w:t>Di(2-ethylhexyl) phthalate</w:t>
        </w:r>
      </w:hyperlink>
    </w:p>
    <w:p w14:paraId="05F51D7B" w14:textId="6BC05E5E"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MetOH - methanol</w:t>
      </w:r>
    </w:p>
    <w:p w14:paraId="27789D86" w14:textId="4DF13229"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NaBEt4 - sodium tetraethylborate (derivatizing agent)</w:t>
      </w:r>
    </w:p>
    <w:p w14:paraId="593FED1A" w14:textId="391E2C08"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NCI - Negative Chemical Ionization</w:t>
      </w:r>
    </w:p>
    <w:p w14:paraId="0477ECF8" w14:textId="5D9729E1"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PBDEs - Polybrominated Diphenyl Ethers</w:t>
      </w:r>
    </w:p>
    <w:p w14:paraId="07CA9680" w14:textId="084EF056"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lastRenderedPageBreak/>
        <w:t xml:space="preserve">ppm - </w:t>
      </w:r>
      <w:r w:rsidRPr="00453B39">
        <w:rPr>
          <w:rFonts w:asciiTheme="minorHAnsi" w:hAnsiTheme="minorHAnsi" w:cstheme="minorHAnsi"/>
          <w:lang w:val="en-US"/>
        </w:rPr>
        <w:fldChar w:fldCharType="begin"/>
      </w:r>
      <w:r w:rsidRPr="00453B39">
        <w:rPr>
          <w:rFonts w:asciiTheme="minorHAnsi" w:hAnsiTheme="minorHAnsi" w:cstheme="minorHAnsi"/>
          <w:lang w:val="en-US"/>
        </w:rPr>
        <w:instrText>HYPERLINK "https://sk.wikipedia.org/wiki/Parts_per_million"</w:instrText>
      </w:r>
      <w:r w:rsidRPr="00453B39">
        <w:rPr>
          <w:rFonts w:asciiTheme="minorHAnsi" w:hAnsiTheme="minorHAnsi" w:cstheme="minorHAnsi"/>
          <w:lang w:val="en-US"/>
        </w:rPr>
      </w:r>
      <w:r w:rsidRPr="00453B39">
        <w:rPr>
          <w:rFonts w:asciiTheme="minorHAnsi" w:hAnsiTheme="minorHAnsi" w:cstheme="minorHAnsi"/>
          <w:lang w:val="en-US"/>
        </w:rPr>
        <w:fldChar w:fldCharType="separate"/>
      </w:r>
      <w:r w:rsidRPr="00453B39">
        <w:rPr>
          <w:rFonts w:asciiTheme="minorHAnsi" w:hAnsiTheme="minorHAnsi" w:cstheme="minorHAnsi"/>
          <w:lang w:val="en-US"/>
        </w:rPr>
        <w:t>Parts per million (µg/L)</w:t>
      </w:r>
    </w:p>
    <w:p w14:paraId="01FC6D04" w14:textId="7220562E"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fldChar w:fldCharType="end"/>
      </w:r>
      <w:r w:rsidRPr="00453B39">
        <w:rPr>
          <w:rFonts w:asciiTheme="minorHAnsi" w:hAnsiTheme="minorHAnsi" w:cstheme="minorHAnsi"/>
          <w:lang w:val="en-US"/>
        </w:rPr>
        <w:t>rpm - Revolutions per minute</w:t>
      </w:r>
    </w:p>
    <w:p w14:paraId="4BEEF4FD" w14:textId="6E0F5F76" w:rsidR="00E84DA6" w:rsidRPr="00453B39" w:rsidRDefault="00E84DA6" w:rsidP="00E84DA6">
      <w:pPr>
        <w:spacing w:after="120"/>
        <w:rPr>
          <w:rFonts w:asciiTheme="minorHAnsi" w:hAnsiTheme="minorHAnsi" w:cstheme="minorHAnsi"/>
          <w:lang w:val="en-US"/>
        </w:rPr>
      </w:pPr>
      <w:r w:rsidRPr="00453B39">
        <w:rPr>
          <w:rFonts w:asciiTheme="minorHAnsi" w:hAnsiTheme="minorHAnsi" w:cstheme="minorHAnsi"/>
          <w:lang w:val="en-US"/>
        </w:rPr>
        <w:t>VOC - Volatile Organic Compound</w:t>
      </w:r>
    </w:p>
    <w:p w14:paraId="16AFACCD" w14:textId="77777777" w:rsidR="00E84DA6" w:rsidRPr="00453B39" w:rsidRDefault="00E84DA6" w:rsidP="00D86003">
      <w:pPr>
        <w:spacing w:after="120"/>
        <w:rPr>
          <w:rFonts w:asciiTheme="minorHAnsi" w:hAnsiTheme="minorHAnsi" w:cstheme="minorHAnsi"/>
          <w:lang w:val="en-US"/>
        </w:rPr>
      </w:pPr>
    </w:p>
    <w:p w14:paraId="6D2B63FE" w14:textId="77777777" w:rsidR="00D72B75" w:rsidRPr="00453B39" w:rsidRDefault="00D72B75" w:rsidP="0027412B">
      <w:pPr>
        <w:spacing w:line="276" w:lineRule="auto"/>
        <w:rPr>
          <w:bCs/>
          <w:sz w:val="20"/>
          <w:szCs w:val="20"/>
          <w:lang w:val="en-US"/>
        </w:rPr>
        <w:sectPr w:rsidR="00D72B75" w:rsidRPr="00453B39" w:rsidSect="00FF7F4D">
          <w:pgSz w:w="11906" w:h="16838" w:code="9"/>
          <w:pgMar w:top="1008" w:right="1080" w:bottom="1440" w:left="1080" w:header="1440" w:footer="720" w:gutter="0"/>
          <w:cols w:space="720"/>
          <w:docGrid w:linePitch="360"/>
        </w:sectPr>
      </w:pPr>
    </w:p>
    <w:p w14:paraId="6895C289" w14:textId="77777777" w:rsidR="002C15F7" w:rsidRPr="00453B39" w:rsidRDefault="002C15F7" w:rsidP="00D72B75">
      <w:pPr>
        <w:pStyle w:val="Heading1"/>
      </w:pPr>
      <w:bookmarkStart w:id="2" w:name="_Toc529177720"/>
    </w:p>
    <w:p w14:paraId="34A7EFCD" w14:textId="558C0047" w:rsidR="00D72B75" w:rsidRPr="00453B39" w:rsidRDefault="00D72B75" w:rsidP="00D72B75">
      <w:pPr>
        <w:pStyle w:val="Heading1"/>
      </w:pPr>
      <w:bookmarkStart w:id="3" w:name="_Toc198911525"/>
      <w:r w:rsidRPr="00453B39">
        <w:t>1.</w:t>
      </w:r>
      <w:r w:rsidRPr="00453B39">
        <w:tab/>
      </w:r>
      <w:bookmarkEnd w:id="2"/>
      <w:bookmarkEnd w:id="3"/>
      <w:r w:rsidR="00171886">
        <w:t>Background</w:t>
      </w:r>
    </w:p>
    <w:p w14:paraId="29A74DF0" w14:textId="77777777" w:rsidR="00D72B75" w:rsidRPr="00453B39" w:rsidRDefault="00D72B75" w:rsidP="00D72B75">
      <w:pPr>
        <w:jc w:val="both"/>
        <w:rPr>
          <w:b/>
          <w:lang w:val="en-US"/>
        </w:rPr>
      </w:pPr>
    </w:p>
    <w:p w14:paraId="0BA7B6D7" w14:textId="621DA945" w:rsidR="00A443CF" w:rsidRPr="00453B39" w:rsidRDefault="00D72B75" w:rsidP="00D72B75">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UNDP through </w:t>
      </w:r>
      <w:r w:rsidRPr="00AE094F">
        <w:rPr>
          <w:rFonts w:asciiTheme="minorHAnsi" w:hAnsiTheme="minorHAnsi" w:cstheme="minorHAnsi"/>
          <w:lang w:val="en-US"/>
        </w:rPr>
        <w:t xml:space="preserve">the </w:t>
      </w:r>
      <w:r w:rsidR="00AE094F" w:rsidRPr="006208C4">
        <w:rPr>
          <w:rFonts w:asciiTheme="minorHAnsi" w:hAnsiTheme="minorHAnsi" w:cstheme="minorHAnsi"/>
          <w:lang w:val="en-US"/>
        </w:rPr>
        <w:t>p</w:t>
      </w:r>
      <w:r w:rsidRPr="006208C4">
        <w:rPr>
          <w:rFonts w:asciiTheme="minorHAnsi" w:hAnsiTheme="minorHAnsi" w:cstheme="minorHAnsi"/>
          <w:lang w:val="en-US"/>
        </w:rPr>
        <w:t>rogramme</w:t>
      </w:r>
      <w:r w:rsidR="00AE094F" w:rsidRPr="006208C4">
        <w:rPr>
          <w:rFonts w:asciiTheme="minorHAnsi" w:hAnsiTheme="minorHAnsi" w:cstheme="minorHAnsi"/>
          <w:lang w:val="en-US"/>
        </w:rPr>
        <w:t xml:space="preserve"> for</w:t>
      </w:r>
      <w:r w:rsidRPr="00453B39">
        <w:rPr>
          <w:rFonts w:asciiTheme="minorHAnsi" w:hAnsiTheme="minorHAnsi" w:cstheme="minorHAnsi"/>
          <w:b/>
          <w:bCs/>
          <w:lang w:val="en-US"/>
        </w:rPr>
        <w:t xml:space="preserve"> “Supporting the Moldovan authorities in the sustainable management of the Dniester River” </w:t>
      </w:r>
      <w:r w:rsidR="00A443CF" w:rsidRPr="00453B39">
        <w:rPr>
          <w:rFonts w:asciiTheme="minorHAnsi" w:hAnsiTheme="minorHAnsi" w:cstheme="minorHAnsi"/>
          <w:lang w:val="en-US"/>
        </w:rPr>
        <w:t xml:space="preserve">is supporting the Environmental Agency of Moldova to get a realistic view on pollution by </w:t>
      </w:r>
      <w:r w:rsidR="00A443CF" w:rsidRPr="00453B39">
        <w:rPr>
          <w:rFonts w:asciiTheme="minorHAnsi" w:hAnsiTheme="minorHAnsi" w:cstheme="minorHAnsi"/>
          <w:b/>
          <w:bCs/>
          <w:lang w:val="en-US"/>
        </w:rPr>
        <w:t>Water Framework Directive ‘Priority and certain other pollutants’ in the Moldovan Dniester River Basin District</w:t>
      </w:r>
      <w:r w:rsidR="00A443CF" w:rsidRPr="00453B39">
        <w:rPr>
          <w:rFonts w:asciiTheme="minorHAnsi" w:hAnsiTheme="minorHAnsi" w:cstheme="minorHAnsi"/>
          <w:lang w:val="en-US"/>
        </w:rPr>
        <w:t xml:space="preserve"> at the selected sampling points.</w:t>
      </w:r>
    </w:p>
    <w:p w14:paraId="60EE1ACC" w14:textId="77777777" w:rsidR="00D72B75" w:rsidRPr="00453B39" w:rsidRDefault="00D72B75" w:rsidP="00D72B75">
      <w:pPr>
        <w:autoSpaceDE w:val="0"/>
        <w:autoSpaceDN w:val="0"/>
        <w:adjustRightInd w:val="0"/>
        <w:jc w:val="both"/>
        <w:rPr>
          <w:rFonts w:asciiTheme="minorHAnsi" w:hAnsiTheme="minorHAnsi" w:cstheme="minorHAnsi"/>
          <w:lang w:val="en-US"/>
        </w:rPr>
      </w:pPr>
    </w:p>
    <w:p w14:paraId="2986F6E7" w14:textId="6D00D1F7" w:rsidR="00D72B75" w:rsidRPr="00453B39" w:rsidRDefault="00D72B75" w:rsidP="00D72B75">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One of the main activities of the project is </w:t>
      </w:r>
      <w:r w:rsidR="004C12E0" w:rsidRPr="00453B39">
        <w:rPr>
          <w:rFonts w:asciiTheme="minorHAnsi" w:hAnsiTheme="minorHAnsi" w:cstheme="minorHAnsi"/>
          <w:lang w:val="en-US"/>
        </w:rPr>
        <w:t>supporting</w:t>
      </w:r>
      <w:r w:rsidRPr="00453B39">
        <w:rPr>
          <w:rFonts w:asciiTheme="minorHAnsi" w:hAnsiTheme="minorHAnsi" w:cstheme="minorHAnsi"/>
          <w:lang w:val="en-US"/>
        </w:rPr>
        <w:t xml:space="preserve"> Environmental Monitoring Mechanisms for Dniester River Basin and </w:t>
      </w:r>
      <w:r w:rsidR="004D760A">
        <w:rPr>
          <w:rFonts w:asciiTheme="minorHAnsi" w:hAnsiTheme="minorHAnsi" w:cstheme="minorHAnsi"/>
          <w:lang w:val="en-US"/>
        </w:rPr>
        <w:t xml:space="preserve">a </w:t>
      </w:r>
      <w:r w:rsidRPr="00453B39">
        <w:rPr>
          <w:rFonts w:asciiTheme="minorHAnsi" w:hAnsiTheme="minorHAnsi" w:cstheme="minorHAnsi"/>
          <w:lang w:val="en-US"/>
        </w:rPr>
        <w:t xml:space="preserve">special attention is paid </w:t>
      </w:r>
      <w:r w:rsidR="00AE094F">
        <w:rPr>
          <w:rFonts w:asciiTheme="minorHAnsi" w:hAnsiTheme="minorHAnsi" w:cstheme="minorHAnsi"/>
          <w:lang w:val="en-US"/>
        </w:rPr>
        <w:t>to</w:t>
      </w:r>
      <w:r w:rsidR="00AE094F" w:rsidRPr="00453B39">
        <w:rPr>
          <w:rFonts w:asciiTheme="minorHAnsi" w:hAnsiTheme="minorHAnsi" w:cstheme="minorHAnsi"/>
          <w:lang w:val="en-US"/>
        </w:rPr>
        <w:t xml:space="preserve"> </w:t>
      </w:r>
      <w:r w:rsidRPr="00453B39">
        <w:rPr>
          <w:rFonts w:asciiTheme="minorHAnsi" w:hAnsiTheme="minorHAnsi" w:cstheme="minorHAnsi"/>
          <w:b/>
          <w:lang w:val="en-US"/>
        </w:rPr>
        <w:t xml:space="preserve">chemical </w:t>
      </w:r>
      <w:r w:rsidR="004C12E0" w:rsidRPr="00453B39">
        <w:rPr>
          <w:rFonts w:asciiTheme="minorHAnsi" w:hAnsiTheme="minorHAnsi" w:cstheme="minorHAnsi"/>
          <w:b/>
          <w:lang w:val="en-US"/>
        </w:rPr>
        <w:t xml:space="preserve">target </w:t>
      </w:r>
      <w:r w:rsidRPr="00453B39">
        <w:rPr>
          <w:rFonts w:asciiTheme="minorHAnsi" w:hAnsiTheme="minorHAnsi" w:cstheme="minorHAnsi"/>
          <w:b/>
          <w:lang w:val="en-US"/>
        </w:rPr>
        <w:t>screening</w:t>
      </w:r>
      <w:r w:rsidRPr="00453B39">
        <w:rPr>
          <w:rFonts w:asciiTheme="minorHAnsi" w:hAnsiTheme="minorHAnsi" w:cstheme="minorHAnsi"/>
          <w:lang w:val="en-US"/>
        </w:rPr>
        <w:t xml:space="preserve"> of the water bodies </w:t>
      </w:r>
      <w:r w:rsidR="00AE094F">
        <w:rPr>
          <w:rFonts w:asciiTheme="minorHAnsi" w:hAnsiTheme="minorHAnsi" w:cstheme="minorHAnsi"/>
          <w:lang w:val="en-US"/>
        </w:rPr>
        <w:t>in</w:t>
      </w:r>
      <w:r w:rsidR="00AE094F" w:rsidRPr="00453B39">
        <w:rPr>
          <w:rFonts w:asciiTheme="minorHAnsi" w:hAnsiTheme="minorHAnsi" w:cstheme="minorHAnsi"/>
          <w:lang w:val="en-US"/>
        </w:rPr>
        <w:t xml:space="preserve"> </w:t>
      </w:r>
      <w:r w:rsidRPr="00453B39">
        <w:rPr>
          <w:rFonts w:asciiTheme="minorHAnsi" w:hAnsiTheme="minorHAnsi" w:cstheme="minorHAnsi"/>
          <w:lang w:val="en-US"/>
        </w:rPr>
        <w:t>the Dniester river basin.</w:t>
      </w:r>
    </w:p>
    <w:p w14:paraId="39BAB9E2" w14:textId="77777777" w:rsidR="00D72B75" w:rsidRPr="00453B39" w:rsidRDefault="00D72B75" w:rsidP="00D72B75">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 </w:t>
      </w:r>
    </w:p>
    <w:p w14:paraId="71233480" w14:textId="298EC86B" w:rsidR="00DF76AC" w:rsidRPr="00453B39" w:rsidRDefault="00D72B75" w:rsidP="006208C4">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The main goal of the chemical </w:t>
      </w:r>
      <w:r w:rsidR="00DF76AC" w:rsidRPr="00453B39">
        <w:rPr>
          <w:rFonts w:asciiTheme="minorHAnsi" w:hAnsiTheme="minorHAnsi" w:cstheme="minorHAnsi"/>
          <w:lang w:val="en-US"/>
        </w:rPr>
        <w:t xml:space="preserve">target </w:t>
      </w:r>
      <w:r w:rsidRPr="00453B39">
        <w:rPr>
          <w:rFonts w:asciiTheme="minorHAnsi" w:hAnsiTheme="minorHAnsi" w:cstheme="minorHAnsi"/>
          <w:lang w:val="en-US"/>
        </w:rPr>
        <w:t xml:space="preserve">screening </w:t>
      </w:r>
      <w:r w:rsidR="00AE094F">
        <w:rPr>
          <w:rFonts w:asciiTheme="minorHAnsi" w:hAnsiTheme="minorHAnsi" w:cstheme="minorHAnsi"/>
          <w:lang w:val="en-US"/>
        </w:rPr>
        <w:t>is</w:t>
      </w:r>
      <w:r w:rsidR="007364B4">
        <w:rPr>
          <w:rFonts w:asciiTheme="minorHAnsi" w:hAnsiTheme="minorHAnsi" w:cstheme="minorHAnsi"/>
          <w:lang w:val="en-US"/>
        </w:rPr>
        <w:t xml:space="preserve"> to obtain i</w:t>
      </w:r>
      <w:r w:rsidR="00DF76AC" w:rsidRPr="00453B39">
        <w:rPr>
          <w:rFonts w:asciiTheme="minorHAnsi" w:hAnsiTheme="minorHAnsi" w:cstheme="minorHAnsi"/>
          <w:lang w:val="en-US"/>
        </w:rPr>
        <w:t xml:space="preserve">mproved knowledge about the presence/absence of WFD </w:t>
      </w:r>
      <w:r w:rsidR="007364B4">
        <w:rPr>
          <w:rFonts w:asciiTheme="minorHAnsi" w:hAnsiTheme="minorHAnsi" w:cstheme="minorHAnsi"/>
          <w:lang w:val="en-US"/>
        </w:rPr>
        <w:t>p</w:t>
      </w:r>
      <w:r w:rsidR="00DF76AC" w:rsidRPr="00453B39">
        <w:rPr>
          <w:rFonts w:asciiTheme="minorHAnsi" w:hAnsiTheme="minorHAnsi" w:cstheme="minorHAnsi"/>
          <w:lang w:val="en-US"/>
        </w:rPr>
        <w:t xml:space="preserve">riority substances </w:t>
      </w:r>
      <w:r w:rsidR="007364B4">
        <w:rPr>
          <w:rFonts w:asciiTheme="minorHAnsi" w:hAnsiTheme="minorHAnsi" w:cstheme="minorHAnsi"/>
          <w:lang w:val="en-US"/>
        </w:rPr>
        <w:t>within</w:t>
      </w:r>
      <w:r w:rsidR="007364B4" w:rsidRPr="00453B39">
        <w:rPr>
          <w:rFonts w:asciiTheme="minorHAnsi" w:hAnsiTheme="minorHAnsi" w:cstheme="minorHAnsi"/>
          <w:lang w:val="en-US"/>
        </w:rPr>
        <w:t xml:space="preserve"> </w:t>
      </w:r>
      <w:r w:rsidR="00DF76AC" w:rsidRPr="00453B39">
        <w:rPr>
          <w:rFonts w:asciiTheme="minorHAnsi" w:hAnsiTheme="minorHAnsi" w:cstheme="minorHAnsi"/>
          <w:lang w:val="en-US"/>
        </w:rPr>
        <w:t xml:space="preserve">the Dniester River Basin District. </w:t>
      </w:r>
    </w:p>
    <w:p w14:paraId="1E734CEE" w14:textId="77777777" w:rsidR="00D72B75" w:rsidRPr="00453B39" w:rsidRDefault="00D72B75" w:rsidP="00D72B75">
      <w:pPr>
        <w:jc w:val="both"/>
        <w:rPr>
          <w:rFonts w:asciiTheme="minorHAnsi" w:hAnsiTheme="minorHAnsi" w:cstheme="minorHAnsi"/>
          <w:lang w:val="en-US"/>
        </w:rPr>
      </w:pPr>
    </w:p>
    <w:p w14:paraId="1323BB4E" w14:textId="65AB7714" w:rsidR="00305E07" w:rsidRPr="00453B39" w:rsidRDefault="004C12E0" w:rsidP="004C12E0">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The sampling </w:t>
      </w:r>
      <w:r w:rsidR="00AE094F">
        <w:rPr>
          <w:rFonts w:asciiTheme="minorHAnsi" w:hAnsiTheme="minorHAnsi" w:cstheme="minorHAnsi"/>
          <w:lang w:val="en-US"/>
        </w:rPr>
        <w:t>is</w:t>
      </w:r>
      <w:r w:rsidR="00AE094F" w:rsidRPr="00453B39">
        <w:rPr>
          <w:rFonts w:asciiTheme="minorHAnsi" w:hAnsiTheme="minorHAnsi" w:cstheme="minorHAnsi"/>
          <w:lang w:val="en-US"/>
        </w:rPr>
        <w:t xml:space="preserve"> </w:t>
      </w:r>
      <w:r w:rsidR="00305E07" w:rsidRPr="00453B39">
        <w:rPr>
          <w:rFonts w:asciiTheme="minorHAnsi" w:hAnsiTheme="minorHAnsi" w:cstheme="minorHAnsi"/>
          <w:lang w:val="en-US"/>
        </w:rPr>
        <w:t>divided into three stages according to the following schedule:</w:t>
      </w:r>
    </w:p>
    <w:p w14:paraId="18B5D34B" w14:textId="7E041BAB" w:rsidR="00305E07" w:rsidRPr="00453B39" w:rsidRDefault="00305E07" w:rsidP="00305E07">
      <w:pPr>
        <w:pStyle w:val="ListParagraph"/>
        <w:numPr>
          <w:ilvl w:val="0"/>
          <w:numId w:val="49"/>
        </w:numPr>
        <w:autoSpaceDE w:val="0"/>
        <w:autoSpaceDN w:val="0"/>
        <w:adjustRightInd w:val="0"/>
        <w:jc w:val="both"/>
        <w:rPr>
          <w:rFonts w:asciiTheme="minorHAnsi" w:hAnsiTheme="minorHAnsi" w:cstheme="minorHAnsi"/>
          <w:lang w:val="en-US"/>
        </w:rPr>
      </w:pPr>
      <w:r w:rsidRPr="00453B39">
        <w:rPr>
          <w:rFonts w:asciiTheme="minorHAnsi" w:hAnsiTheme="minorHAnsi" w:cstheme="minorHAnsi"/>
          <w:b/>
          <w:bCs/>
          <w:lang w:val="en-US"/>
        </w:rPr>
        <w:t>18 - 20 April 2025</w:t>
      </w:r>
    </w:p>
    <w:p w14:paraId="5C24BC49" w14:textId="24F90431" w:rsidR="00305E07" w:rsidRPr="00453B39" w:rsidRDefault="001411B2" w:rsidP="00305E07">
      <w:pPr>
        <w:pStyle w:val="ListParagraph"/>
        <w:numPr>
          <w:ilvl w:val="0"/>
          <w:numId w:val="49"/>
        </w:numPr>
        <w:autoSpaceDE w:val="0"/>
        <w:autoSpaceDN w:val="0"/>
        <w:adjustRightInd w:val="0"/>
        <w:jc w:val="both"/>
        <w:rPr>
          <w:rFonts w:asciiTheme="minorHAnsi" w:hAnsiTheme="minorHAnsi" w:cstheme="minorHAnsi"/>
          <w:lang w:val="en-US"/>
        </w:rPr>
      </w:pPr>
      <w:r>
        <w:rPr>
          <w:rFonts w:asciiTheme="minorHAnsi" w:hAnsiTheme="minorHAnsi" w:cstheme="minorHAnsi"/>
          <w:b/>
          <w:bCs/>
          <w:lang w:val="en-US"/>
        </w:rPr>
        <w:t>14 – 16 July 2025</w:t>
      </w:r>
    </w:p>
    <w:p w14:paraId="10FEA624" w14:textId="1D74A117" w:rsidR="00305E07" w:rsidRPr="00AD47B8" w:rsidRDefault="00AD47B8" w:rsidP="00305E07">
      <w:pPr>
        <w:pStyle w:val="ListParagraph"/>
        <w:numPr>
          <w:ilvl w:val="0"/>
          <w:numId w:val="49"/>
        </w:numPr>
        <w:autoSpaceDE w:val="0"/>
        <w:autoSpaceDN w:val="0"/>
        <w:adjustRightInd w:val="0"/>
        <w:jc w:val="both"/>
        <w:rPr>
          <w:rFonts w:asciiTheme="minorHAnsi" w:hAnsiTheme="minorHAnsi" w:cstheme="minorHAnsi"/>
          <w:b/>
          <w:bCs/>
          <w:lang w:val="en-US"/>
        </w:rPr>
      </w:pPr>
      <w:r w:rsidRPr="00AD47B8">
        <w:rPr>
          <w:rFonts w:asciiTheme="minorHAnsi" w:hAnsiTheme="minorHAnsi" w:cstheme="minorHAnsi"/>
          <w:b/>
          <w:bCs/>
          <w:lang w:val="en-US"/>
        </w:rPr>
        <w:t xml:space="preserve">16 – 18 </w:t>
      </w:r>
      <w:r w:rsidR="00305E07" w:rsidRPr="00AD47B8">
        <w:rPr>
          <w:rFonts w:asciiTheme="minorHAnsi" w:hAnsiTheme="minorHAnsi" w:cstheme="minorHAnsi"/>
          <w:b/>
          <w:bCs/>
          <w:lang w:val="en-US"/>
        </w:rPr>
        <w:t>October 2025</w:t>
      </w:r>
    </w:p>
    <w:p w14:paraId="146DD987" w14:textId="6A5A4CB7" w:rsidR="00305E07" w:rsidRPr="00453B39" w:rsidRDefault="00305E07" w:rsidP="00305E07">
      <w:pPr>
        <w:autoSpaceDE w:val="0"/>
        <w:autoSpaceDN w:val="0"/>
        <w:adjustRightInd w:val="0"/>
        <w:jc w:val="both"/>
        <w:rPr>
          <w:rFonts w:asciiTheme="minorHAnsi" w:hAnsiTheme="minorHAnsi" w:cstheme="minorHAnsi"/>
          <w:lang w:val="en-US"/>
        </w:rPr>
      </w:pPr>
    </w:p>
    <w:p w14:paraId="7739A639" w14:textId="5B1FC1AE" w:rsidR="004C12E0" w:rsidRPr="00453B39" w:rsidRDefault="00AE094F" w:rsidP="004C12E0">
      <w:pPr>
        <w:autoSpaceDE w:val="0"/>
        <w:autoSpaceDN w:val="0"/>
        <w:adjustRightInd w:val="0"/>
        <w:jc w:val="both"/>
        <w:rPr>
          <w:rFonts w:asciiTheme="minorHAnsi" w:hAnsiTheme="minorHAnsi" w:cstheme="minorHAnsi"/>
          <w:lang w:val="en-US"/>
        </w:rPr>
      </w:pPr>
      <w:r>
        <w:rPr>
          <w:rFonts w:asciiTheme="minorHAnsi" w:hAnsiTheme="minorHAnsi" w:cstheme="minorHAnsi"/>
          <w:b/>
          <w:bCs/>
          <w:lang w:val="en-US"/>
        </w:rPr>
        <w:t>Nine</w:t>
      </w:r>
      <w:r w:rsidR="00362581" w:rsidRPr="00453B39">
        <w:rPr>
          <w:rFonts w:asciiTheme="minorHAnsi" w:hAnsiTheme="minorHAnsi" w:cstheme="minorHAnsi"/>
          <w:b/>
          <w:bCs/>
          <w:lang w:val="en-US"/>
        </w:rPr>
        <w:t xml:space="preserve"> surface water samples</w:t>
      </w:r>
      <w:r w:rsidR="00362581" w:rsidRPr="00453B39">
        <w:rPr>
          <w:rFonts w:asciiTheme="minorHAnsi" w:hAnsiTheme="minorHAnsi" w:cstheme="minorHAnsi"/>
          <w:lang w:val="en-US"/>
        </w:rPr>
        <w:t xml:space="preserve"> were collected at pre-selected sampling sites in the Dniester River basin</w:t>
      </w:r>
      <w:r>
        <w:rPr>
          <w:rFonts w:asciiTheme="minorHAnsi" w:hAnsiTheme="minorHAnsi" w:cstheme="minorHAnsi"/>
          <w:lang w:val="en-US"/>
        </w:rPr>
        <w:t xml:space="preserve"> in </w:t>
      </w:r>
      <w:r w:rsidR="00AD47B8">
        <w:rPr>
          <w:rFonts w:asciiTheme="minorHAnsi" w:hAnsiTheme="minorHAnsi" w:cstheme="minorHAnsi"/>
          <w:lang w:val="en-US"/>
        </w:rPr>
        <w:t>October</w:t>
      </w:r>
      <w:r>
        <w:rPr>
          <w:rFonts w:asciiTheme="minorHAnsi" w:hAnsiTheme="minorHAnsi" w:cstheme="minorHAnsi"/>
          <w:lang w:val="en-US"/>
        </w:rPr>
        <w:t xml:space="preserve"> 2025</w:t>
      </w:r>
      <w:r w:rsidR="00466027">
        <w:rPr>
          <w:rFonts w:asciiTheme="minorHAnsi" w:hAnsiTheme="minorHAnsi" w:cstheme="minorHAnsi"/>
          <w:lang w:val="en-US"/>
        </w:rPr>
        <w:t xml:space="preserve"> and analysed in the laboratory of Environmental Institute</w:t>
      </w:r>
      <w:r w:rsidR="00362581" w:rsidRPr="00453B39">
        <w:rPr>
          <w:rFonts w:asciiTheme="minorHAnsi" w:hAnsiTheme="minorHAnsi" w:cstheme="minorHAnsi"/>
          <w:lang w:val="en-US"/>
        </w:rPr>
        <w:t>.</w:t>
      </w:r>
    </w:p>
    <w:p w14:paraId="6406E2DA" w14:textId="77777777" w:rsidR="004C12E0" w:rsidRPr="00453B39" w:rsidRDefault="004C12E0" w:rsidP="00D72B75">
      <w:pPr>
        <w:jc w:val="both"/>
        <w:rPr>
          <w:rFonts w:asciiTheme="minorHAnsi" w:hAnsiTheme="minorHAnsi" w:cstheme="minorHAnsi"/>
          <w:lang w:val="en-US"/>
        </w:rPr>
      </w:pPr>
    </w:p>
    <w:p w14:paraId="485AF6A4" w14:textId="59B2E60E" w:rsidR="00D72B75" w:rsidRPr="00453B39" w:rsidRDefault="00393C8F" w:rsidP="00393C8F">
      <w:pPr>
        <w:pStyle w:val="Heading1"/>
      </w:pPr>
      <w:bookmarkStart w:id="4" w:name="_Toc198911526"/>
      <w:r w:rsidRPr="00453B39">
        <w:t>2.</w:t>
      </w:r>
      <w:r w:rsidRPr="00453B39">
        <w:tab/>
      </w:r>
      <w:r w:rsidR="00D72B75" w:rsidRPr="00453B39">
        <w:t xml:space="preserve">Sampling </w:t>
      </w:r>
      <w:r w:rsidR="00E503FD">
        <w:t>sites</w:t>
      </w:r>
      <w:r w:rsidR="00E503FD" w:rsidRPr="00453B39">
        <w:t xml:space="preserve"> </w:t>
      </w:r>
      <w:r w:rsidR="00D72B75" w:rsidRPr="00453B39">
        <w:t>– characteristics</w:t>
      </w:r>
      <w:bookmarkEnd w:id="4"/>
    </w:p>
    <w:p w14:paraId="64B4C38C" w14:textId="77777777" w:rsidR="00D72B75" w:rsidRPr="00453B39" w:rsidRDefault="00D72B75" w:rsidP="00D72B75">
      <w:pPr>
        <w:rPr>
          <w:lang w:val="en-US"/>
        </w:rPr>
      </w:pPr>
    </w:p>
    <w:p w14:paraId="51CB3CC5" w14:textId="34DB88C6" w:rsidR="0027412B" w:rsidRPr="00453B39" w:rsidRDefault="00EC01E9" w:rsidP="00EC01E9">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All nine sampling </w:t>
      </w:r>
      <w:r w:rsidR="00E503FD">
        <w:rPr>
          <w:rFonts w:asciiTheme="minorHAnsi" w:hAnsiTheme="minorHAnsi" w:cstheme="minorHAnsi"/>
          <w:lang w:val="en-US"/>
        </w:rPr>
        <w:t>sites</w:t>
      </w:r>
      <w:r w:rsidR="00E503FD" w:rsidRPr="00453B39">
        <w:rPr>
          <w:rFonts w:asciiTheme="minorHAnsi" w:hAnsiTheme="minorHAnsi" w:cstheme="minorHAnsi"/>
          <w:lang w:val="en-US"/>
        </w:rPr>
        <w:t xml:space="preserve"> </w:t>
      </w:r>
      <w:r w:rsidRPr="00453B39">
        <w:rPr>
          <w:rFonts w:asciiTheme="minorHAnsi" w:hAnsiTheme="minorHAnsi" w:cstheme="minorHAnsi"/>
          <w:lang w:val="en-US"/>
        </w:rPr>
        <w:t xml:space="preserve">were located </w:t>
      </w:r>
      <w:r w:rsidR="00AE094F">
        <w:rPr>
          <w:rFonts w:asciiTheme="minorHAnsi" w:hAnsiTheme="minorHAnsi" w:cstheme="minorHAnsi"/>
          <w:lang w:val="en-US"/>
        </w:rPr>
        <w:t>in</w:t>
      </w:r>
      <w:r w:rsidR="00AE094F" w:rsidRPr="00453B39">
        <w:rPr>
          <w:rFonts w:asciiTheme="minorHAnsi" w:hAnsiTheme="minorHAnsi" w:cstheme="minorHAnsi"/>
          <w:lang w:val="en-US"/>
        </w:rPr>
        <w:t xml:space="preserve"> </w:t>
      </w:r>
      <w:r w:rsidRPr="00453B39">
        <w:rPr>
          <w:rFonts w:asciiTheme="minorHAnsi" w:hAnsiTheme="minorHAnsi" w:cstheme="minorHAnsi"/>
          <w:lang w:val="en-US"/>
        </w:rPr>
        <w:t xml:space="preserve">the Dniester River basin (Fig. 1). </w:t>
      </w:r>
      <w:r w:rsidR="00E503FD">
        <w:rPr>
          <w:rFonts w:asciiTheme="minorHAnsi" w:hAnsiTheme="minorHAnsi" w:cstheme="minorHAnsi"/>
          <w:lang w:val="en-US"/>
        </w:rPr>
        <w:t>S</w:t>
      </w:r>
      <w:r w:rsidRPr="00453B39">
        <w:rPr>
          <w:rFonts w:asciiTheme="minorHAnsi" w:hAnsiTheme="minorHAnsi" w:cstheme="minorHAnsi"/>
          <w:lang w:val="en-US"/>
        </w:rPr>
        <w:t>ampling protocol</w:t>
      </w:r>
      <w:r w:rsidR="00E503FD">
        <w:rPr>
          <w:rFonts w:asciiTheme="minorHAnsi" w:hAnsiTheme="minorHAnsi" w:cstheme="minorHAnsi"/>
          <w:lang w:val="en-US"/>
        </w:rPr>
        <w:t>s</w:t>
      </w:r>
      <w:r w:rsidRPr="00453B39">
        <w:rPr>
          <w:rFonts w:asciiTheme="minorHAnsi" w:hAnsiTheme="minorHAnsi" w:cstheme="minorHAnsi"/>
          <w:lang w:val="en-US"/>
        </w:rPr>
        <w:t xml:space="preserve"> </w:t>
      </w:r>
      <w:r w:rsidR="00D04A23">
        <w:rPr>
          <w:rFonts w:asciiTheme="minorHAnsi" w:hAnsiTheme="minorHAnsi" w:cstheme="minorHAnsi"/>
          <w:lang w:val="en-US"/>
        </w:rPr>
        <w:t>present</w:t>
      </w:r>
      <w:r w:rsidRPr="00453B39">
        <w:rPr>
          <w:rFonts w:asciiTheme="minorHAnsi" w:hAnsiTheme="minorHAnsi" w:cstheme="minorHAnsi"/>
          <w:lang w:val="en-US"/>
        </w:rPr>
        <w:t xml:space="preserve"> their </w:t>
      </w:r>
      <w:r w:rsidR="00F268BD">
        <w:rPr>
          <w:rFonts w:asciiTheme="minorHAnsi" w:hAnsiTheme="minorHAnsi" w:cstheme="minorHAnsi"/>
          <w:lang w:val="en-US"/>
        </w:rPr>
        <w:t xml:space="preserve">exact </w:t>
      </w:r>
      <w:r w:rsidRPr="00453B39">
        <w:rPr>
          <w:rFonts w:asciiTheme="minorHAnsi" w:hAnsiTheme="minorHAnsi" w:cstheme="minorHAnsi"/>
          <w:lang w:val="en-US"/>
        </w:rPr>
        <w:t xml:space="preserve">GPS </w:t>
      </w:r>
      <w:r w:rsidR="00AE094F">
        <w:rPr>
          <w:rFonts w:asciiTheme="minorHAnsi" w:hAnsiTheme="minorHAnsi" w:cstheme="minorHAnsi"/>
          <w:lang w:val="en-US"/>
        </w:rPr>
        <w:t>coordinates</w:t>
      </w:r>
      <w:r w:rsidRPr="00453B39">
        <w:rPr>
          <w:rFonts w:asciiTheme="minorHAnsi" w:hAnsiTheme="minorHAnsi" w:cstheme="minorHAnsi"/>
          <w:lang w:val="en-US"/>
        </w:rPr>
        <w:t>.</w:t>
      </w:r>
    </w:p>
    <w:p w14:paraId="031E720A" w14:textId="77777777" w:rsidR="009F3DD8" w:rsidRPr="00453B39" w:rsidRDefault="009F3DD8" w:rsidP="00EC01E9">
      <w:pPr>
        <w:autoSpaceDE w:val="0"/>
        <w:autoSpaceDN w:val="0"/>
        <w:adjustRightInd w:val="0"/>
        <w:jc w:val="both"/>
        <w:rPr>
          <w:rFonts w:asciiTheme="minorHAnsi" w:hAnsiTheme="minorHAnsi" w:cstheme="minorHAnsi"/>
          <w:lang w:val="en-US"/>
        </w:rPr>
      </w:pPr>
    </w:p>
    <w:p w14:paraId="40F38D60" w14:textId="60A7DB10" w:rsidR="00DB47CB" w:rsidRDefault="00DB47CB" w:rsidP="00DB47CB">
      <w:pPr>
        <w:autoSpaceDE w:val="0"/>
        <w:autoSpaceDN w:val="0"/>
        <w:adjustRightInd w:val="0"/>
        <w:jc w:val="center"/>
        <w:rPr>
          <w:rFonts w:asciiTheme="minorHAnsi" w:hAnsiTheme="minorHAnsi" w:cstheme="minorHAnsi"/>
          <w:lang w:val="en-US"/>
        </w:rPr>
      </w:pPr>
      <w:r w:rsidRPr="00453B39">
        <w:rPr>
          <w:noProof/>
          <w:lang w:val="en-US"/>
        </w:rPr>
        <w:drawing>
          <wp:inline distT="0" distB="0" distL="0" distR="0" wp14:anchorId="228BD180" wp14:editId="0C3BBE1B">
            <wp:extent cx="2867025" cy="2257425"/>
            <wp:effectExtent l="0" t="0" r="9525" b="9525"/>
            <wp:docPr id="88873267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32678" name=""/>
                    <pic:cNvPicPr/>
                  </pic:nvPicPr>
                  <pic:blipFill rotWithShape="1">
                    <a:blip r:embed="rId14"/>
                    <a:srcRect l="47404" t="22711" r="6269" b="12440"/>
                    <a:stretch/>
                  </pic:blipFill>
                  <pic:spPr bwMode="auto">
                    <a:xfrm>
                      <a:off x="0" y="0"/>
                      <a:ext cx="2867025" cy="2257425"/>
                    </a:xfrm>
                    <a:prstGeom prst="rect">
                      <a:avLst/>
                    </a:prstGeom>
                    <a:ln>
                      <a:noFill/>
                    </a:ln>
                    <a:extLst>
                      <a:ext uri="{53640926-AAD7-44D8-BBD7-CCE9431645EC}">
                        <a14:shadowObscured xmlns:a14="http://schemas.microsoft.com/office/drawing/2010/main"/>
                      </a:ext>
                    </a:extLst>
                  </pic:spPr>
                </pic:pic>
              </a:graphicData>
            </a:graphic>
          </wp:inline>
        </w:drawing>
      </w:r>
    </w:p>
    <w:p w14:paraId="33AB16A9" w14:textId="375D4AA9" w:rsidR="00E47960" w:rsidRPr="00265604" w:rsidRDefault="00E47960" w:rsidP="00E47960">
      <w:pPr>
        <w:autoSpaceDE w:val="0"/>
        <w:autoSpaceDN w:val="0"/>
        <w:adjustRightInd w:val="0"/>
        <w:ind w:left="1134"/>
        <w:rPr>
          <w:rFonts w:asciiTheme="minorHAnsi" w:hAnsiTheme="minorHAnsi" w:cstheme="minorHAnsi"/>
          <w:sz w:val="20"/>
          <w:szCs w:val="20"/>
          <w:lang w:val="en-US"/>
        </w:rPr>
      </w:pPr>
      <w:r w:rsidRPr="00265604">
        <w:rPr>
          <w:rFonts w:asciiTheme="minorHAnsi" w:hAnsiTheme="minorHAnsi" w:cstheme="minorHAnsi"/>
          <w:sz w:val="20"/>
          <w:szCs w:val="20"/>
          <w:lang w:val="en-US"/>
        </w:rPr>
        <w:t>Fig.1 shows the location of nine sampling points according to their GPS coordinates.</w:t>
      </w:r>
    </w:p>
    <w:p w14:paraId="38C074B9" w14:textId="77777777" w:rsidR="005B602A" w:rsidRPr="00453B39" w:rsidRDefault="005B602A" w:rsidP="00EC01E9">
      <w:pPr>
        <w:autoSpaceDE w:val="0"/>
        <w:autoSpaceDN w:val="0"/>
        <w:adjustRightInd w:val="0"/>
        <w:jc w:val="both"/>
        <w:rPr>
          <w:rFonts w:asciiTheme="minorHAnsi" w:hAnsiTheme="minorHAnsi" w:cstheme="minorHAnsi"/>
          <w:lang w:val="en-US"/>
        </w:rPr>
      </w:pPr>
    </w:p>
    <w:p w14:paraId="2EEA11F2" w14:textId="51FE8B53" w:rsidR="009F3DD8" w:rsidRPr="00453B39" w:rsidRDefault="005B602A" w:rsidP="00AC0B6F">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lastRenderedPageBreak/>
        <w:t>All meta-data are presented in Annex 2.</w:t>
      </w:r>
      <w:r w:rsidR="00785D40" w:rsidRPr="00453B39">
        <w:rPr>
          <w:rFonts w:asciiTheme="minorHAnsi" w:hAnsiTheme="minorHAnsi" w:cstheme="minorHAnsi"/>
          <w:lang w:val="en-US"/>
        </w:rPr>
        <w:t xml:space="preserve"> The labelling of the samples is in the following order: </w:t>
      </w:r>
      <w:r w:rsidR="00785D40" w:rsidRPr="00453B39">
        <w:rPr>
          <w:rFonts w:asciiTheme="minorHAnsi" w:hAnsiTheme="minorHAnsi" w:cstheme="minorHAnsi"/>
          <w:b/>
          <w:bCs/>
          <w:lang w:val="en-US"/>
        </w:rPr>
        <w:t>Sample 1</w:t>
      </w:r>
      <w:r w:rsidR="00785D40" w:rsidRPr="00453B39">
        <w:rPr>
          <w:rFonts w:asciiTheme="minorHAnsi" w:hAnsiTheme="minorHAnsi" w:cstheme="minorHAnsi"/>
          <w:lang w:val="en-US"/>
        </w:rPr>
        <w:t xml:space="preserve"> – Otaci, </w:t>
      </w:r>
      <w:r w:rsidR="00785D40" w:rsidRPr="00453B39">
        <w:rPr>
          <w:rFonts w:asciiTheme="minorHAnsi" w:hAnsiTheme="minorHAnsi" w:cstheme="minorHAnsi"/>
          <w:b/>
          <w:bCs/>
          <w:lang w:val="en-US"/>
        </w:rPr>
        <w:t xml:space="preserve">Sample 2 </w:t>
      </w:r>
      <w:r w:rsidR="00785D40" w:rsidRPr="00453B39">
        <w:rPr>
          <w:rFonts w:asciiTheme="minorHAnsi" w:hAnsiTheme="minorHAnsi" w:cstheme="minorHAnsi"/>
          <w:lang w:val="en-US"/>
        </w:rPr>
        <w:t>- Nimereuca</w:t>
      </w:r>
      <w:r w:rsidR="00785D40" w:rsidRPr="00453B39">
        <w:rPr>
          <w:rFonts w:asciiTheme="minorHAnsi" w:hAnsiTheme="minorHAnsi" w:cstheme="minorHAnsi"/>
          <w:b/>
          <w:bCs/>
          <w:lang w:val="en-US"/>
        </w:rPr>
        <w:t>, Sample 3</w:t>
      </w:r>
      <w:r w:rsidR="00785D40" w:rsidRPr="00453B39">
        <w:rPr>
          <w:rFonts w:asciiTheme="minorHAnsi" w:hAnsiTheme="minorHAnsi" w:cstheme="minorHAnsi"/>
          <w:lang w:val="en-US"/>
        </w:rPr>
        <w:t xml:space="preserve"> - Bălţi, downstream</w:t>
      </w:r>
      <w:r w:rsidR="00785D40" w:rsidRPr="00453B39">
        <w:rPr>
          <w:rFonts w:asciiTheme="minorHAnsi" w:hAnsiTheme="minorHAnsi" w:cstheme="minorHAnsi"/>
          <w:b/>
          <w:bCs/>
          <w:lang w:val="en-US"/>
        </w:rPr>
        <w:t>, Sample 4</w:t>
      </w:r>
      <w:r w:rsidR="00785D40" w:rsidRPr="00453B39">
        <w:rPr>
          <w:rFonts w:asciiTheme="minorHAnsi" w:hAnsiTheme="minorHAnsi" w:cstheme="minorHAnsi"/>
          <w:lang w:val="en-US"/>
        </w:rPr>
        <w:t xml:space="preserve"> - Ustia</w:t>
      </w:r>
      <w:r w:rsidR="00785D40" w:rsidRPr="00453B39">
        <w:rPr>
          <w:rFonts w:asciiTheme="minorHAnsi" w:hAnsiTheme="minorHAnsi" w:cstheme="minorHAnsi"/>
          <w:b/>
          <w:bCs/>
          <w:lang w:val="en-US"/>
        </w:rPr>
        <w:t>, Sample 5</w:t>
      </w:r>
      <w:r w:rsidR="00785D40" w:rsidRPr="00453B39">
        <w:rPr>
          <w:rFonts w:asciiTheme="minorHAnsi" w:hAnsiTheme="minorHAnsi" w:cstheme="minorHAnsi"/>
          <w:lang w:val="en-US"/>
        </w:rPr>
        <w:t xml:space="preserve"> - Goian</w:t>
      </w:r>
      <w:r w:rsidR="00785D40" w:rsidRPr="00453B39">
        <w:rPr>
          <w:rFonts w:asciiTheme="minorHAnsi" w:hAnsiTheme="minorHAnsi" w:cstheme="minorHAnsi"/>
          <w:b/>
          <w:bCs/>
          <w:lang w:val="en-US"/>
        </w:rPr>
        <w:t>, Sample 6</w:t>
      </w:r>
      <w:r w:rsidR="00785D40" w:rsidRPr="00453B39">
        <w:rPr>
          <w:rFonts w:asciiTheme="minorHAnsi" w:hAnsiTheme="minorHAnsi" w:cstheme="minorHAnsi"/>
          <w:lang w:val="en-US"/>
        </w:rPr>
        <w:t xml:space="preserve"> - Străşeni</w:t>
      </w:r>
      <w:r w:rsidR="00785D40" w:rsidRPr="00453B39">
        <w:rPr>
          <w:rFonts w:asciiTheme="minorHAnsi" w:hAnsiTheme="minorHAnsi" w:cstheme="minorHAnsi"/>
          <w:b/>
          <w:bCs/>
          <w:lang w:val="en-US"/>
        </w:rPr>
        <w:t>, Sample 7</w:t>
      </w:r>
      <w:r w:rsidR="00785D40" w:rsidRPr="00453B39">
        <w:rPr>
          <w:rFonts w:asciiTheme="minorHAnsi" w:hAnsiTheme="minorHAnsi" w:cstheme="minorHAnsi"/>
          <w:lang w:val="en-US"/>
        </w:rPr>
        <w:t xml:space="preserve"> - Gura Bîcului</w:t>
      </w:r>
      <w:r w:rsidR="00785D40" w:rsidRPr="00453B39">
        <w:rPr>
          <w:rFonts w:asciiTheme="minorHAnsi" w:hAnsiTheme="minorHAnsi" w:cstheme="minorHAnsi"/>
          <w:b/>
          <w:bCs/>
          <w:lang w:val="en-US"/>
        </w:rPr>
        <w:t xml:space="preserve">, Sample 8 </w:t>
      </w:r>
      <w:r w:rsidR="00785D40" w:rsidRPr="00453B39">
        <w:rPr>
          <w:rFonts w:asciiTheme="minorHAnsi" w:hAnsiTheme="minorHAnsi" w:cstheme="minorHAnsi"/>
          <w:lang w:val="en-US"/>
        </w:rPr>
        <w:t xml:space="preserve">- </w:t>
      </w:r>
      <w:r w:rsidR="001132E6" w:rsidRPr="00453B39">
        <w:rPr>
          <w:rFonts w:asciiTheme="minorHAnsi" w:hAnsiTheme="minorHAnsi" w:cstheme="minorHAnsi"/>
          <w:lang w:val="en-US"/>
        </w:rPr>
        <w:t>Mereneşti</w:t>
      </w:r>
      <w:r w:rsidR="00785D40" w:rsidRPr="00453B39">
        <w:rPr>
          <w:rFonts w:asciiTheme="minorHAnsi" w:hAnsiTheme="minorHAnsi" w:cstheme="minorHAnsi"/>
          <w:b/>
          <w:bCs/>
          <w:lang w:val="en-US"/>
        </w:rPr>
        <w:t xml:space="preserve">, </w:t>
      </w:r>
      <w:r w:rsidR="00785D40" w:rsidRPr="00453B39">
        <w:rPr>
          <w:rFonts w:asciiTheme="minorHAnsi" w:hAnsiTheme="minorHAnsi" w:cstheme="minorHAnsi"/>
          <w:lang w:val="en-US"/>
        </w:rPr>
        <w:t>and</w:t>
      </w:r>
      <w:r w:rsidR="00785D40" w:rsidRPr="00453B39">
        <w:rPr>
          <w:rFonts w:asciiTheme="minorHAnsi" w:hAnsiTheme="minorHAnsi" w:cstheme="minorHAnsi"/>
          <w:b/>
          <w:bCs/>
          <w:lang w:val="en-US"/>
        </w:rPr>
        <w:t xml:space="preserve"> Sample 9</w:t>
      </w:r>
      <w:r w:rsidR="001132E6" w:rsidRPr="00453B39">
        <w:rPr>
          <w:rFonts w:asciiTheme="minorHAnsi" w:hAnsiTheme="minorHAnsi" w:cstheme="minorHAnsi"/>
          <w:lang w:val="en-US"/>
        </w:rPr>
        <w:t xml:space="preserve"> – Palanca. </w:t>
      </w:r>
    </w:p>
    <w:p w14:paraId="064AE455" w14:textId="1E18DD8F" w:rsidR="00C058FB" w:rsidRPr="00453B39" w:rsidRDefault="003355D3" w:rsidP="003355D3">
      <w:pPr>
        <w:pStyle w:val="Heading1"/>
      </w:pPr>
      <w:bookmarkStart w:id="5" w:name="_Toc198911527"/>
      <w:r w:rsidRPr="00453B39">
        <w:t>3. Results and discussion</w:t>
      </w:r>
      <w:bookmarkEnd w:id="5"/>
    </w:p>
    <w:p w14:paraId="308D2457" w14:textId="22497618" w:rsidR="005B602A" w:rsidRPr="00453B39" w:rsidRDefault="005B602A" w:rsidP="00D86FEC">
      <w:pPr>
        <w:pStyle w:val="Heading1"/>
        <w:rPr>
          <w:rFonts w:cs="Calibri"/>
        </w:rPr>
      </w:pPr>
      <w:bookmarkStart w:id="6" w:name="_Toc198911528"/>
      <w:r w:rsidRPr="00453B39">
        <w:rPr>
          <w:rFonts w:cs="Calibri"/>
        </w:rPr>
        <w:t>Metals in surface water</w:t>
      </w:r>
      <w:bookmarkEnd w:id="6"/>
      <w:r w:rsidRPr="00453B39">
        <w:rPr>
          <w:rFonts w:cs="Calibri"/>
        </w:rPr>
        <w:t xml:space="preserve"> </w:t>
      </w:r>
    </w:p>
    <w:p w14:paraId="31B7E1DE" w14:textId="77777777" w:rsidR="005B602A" w:rsidRPr="00453B39" w:rsidRDefault="005B602A" w:rsidP="005B602A">
      <w:pPr>
        <w:pStyle w:val="ListParagraph"/>
        <w:ind w:left="360"/>
        <w:jc w:val="both"/>
        <w:rPr>
          <w:rFonts w:cs="Calibri"/>
          <w:b/>
          <w:bCs/>
          <w:lang w:val="en-US"/>
        </w:rPr>
      </w:pPr>
    </w:p>
    <w:p w14:paraId="7660C754" w14:textId="77777777" w:rsidR="005B602A" w:rsidRPr="00453B39" w:rsidRDefault="005B602A" w:rsidP="00785D40">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Introduction</w:t>
      </w:r>
    </w:p>
    <w:p w14:paraId="79CBDEDE" w14:textId="0B3CDD32" w:rsidR="005B602A" w:rsidRPr="00453B39" w:rsidRDefault="00AE094F" w:rsidP="005B602A">
      <w:pPr>
        <w:autoSpaceDE w:val="0"/>
        <w:autoSpaceDN w:val="0"/>
        <w:adjustRightInd w:val="0"/>
        <w:jc w:val="both"/>
        <w:rPr>
          <w:rFonts w:asciiTheme="minorHAnsi" w:hAnsiTheme="minorHAnsi" w:cstheme="minorHAnsi"/>
          <w:lang w:val="en-US"/>
        </w:rPr>
      </w:pPr>
      <w:r>
        <w:rPr>
          <w:rFonts w:asciiTheme="minorHAnsi" w:hAnsiTheme="minorHAnsi" w:cstheme="minorHAnsi"/>
          <w:lang w:val="en-US"/>
        </w:rPr>
        <w:t>Nine</w:t>
      </w:r>
      <w:r w:rsidR="005B602A" w:rsidRPr="00453B39">
        <w:rPr>
          <w:rFonts w:asciiTheme="minorHAnsi" w:hAnsiTheme="minorHAnsi" w:cstheme="minorHAnsi"/>
          <w:lang w:val="en-US"/>
        </w:rPr>
        <w:t xml:space="preserve"> surface water samples were </w:t>
      </w:r>
      <w:r w:rsidR="00E50AE9">
        <w:rPr>
          <w:rFonts w:asciiTheme="minorHAnsi" w:hAnsiTheme="minorHAnsi" w:cstheme="minorHAnsi"/>
          <w:lang w:val="en-US"/>
        </w:rPr>
        <w:t>analysed</w:t>
      </w:r>
      <w:r w:rsidR="00E50AE9" w:rsidRPr="00453B39">
        <w:rPr>
          <w:rFonts w:asciiTheme="minorHAnsi" w:hAnsiTheme="minorHAnsi" w:cstheme="minorHAnsi"/>
          <w:lang w:val="en-US"/>
        </w:rPr>
        <w:t xml:space="preserve"> </w:t>
      </w:r>
      <w:r w:rsidR="005B602A" w:rsidRPr="00453B39">
        <w:rPr>
          <w:rFonts w:asciiTheme="minorHAnsi" w:hAnsiTheme="minorHAnsi" w:cstheme="minorHAnsi"/>
          <w:lang w:val="en-US"/>
        </w:rPr>
        <w:t xml:space="preserve">for </w:t>
      </w:r>
      <w:r>
        <w:rPr>
          <w:rFonts w:asciiTheme="minorHAnsi" w:hAnsiTheme="minorHAnsi" w:cstheme="minorHAnsi"/>
          <w:lang w:val="en-US"/>
        </w:rPr>
        <w:t>four</w:t>
      </w:r>
      <w:r w:rsidR="005B602A" w:rsidRPr="00453B39">
        <w:rPr>
          <w:rFonts w:asciiTheme="minorHAnsi" w:hAnsiTheme="minorHAnsi" w:cstheme="minorHAnsi"/>
          <w:lang w:val="en-US"/>
        </w:rPr>
        <w:t xml:space="preserve"> selected metals</w:t>
      </w:r>
      <w:r>
        <w:rPr>
          <w:rFonts w:asciiTheme="minorHAnsi" w:hAnsiTheme="minorHAnsi" w:cstheme="minorHAnsi"/>
          <w:lang w:val="en-US"/>
        </w:rPr>
        <w:t xml:space="preserve">: </w:t>
      </w:r>
      <w:r w:rsidR="00D86FEC" w:rsidRPr="00453B39">
        <w:rPr>
          <w:rFonts w:asciiTheme="minorHAnsi" w:hAnsiTheme="minorHAnsi" w:cstheme="minorHAnsi"/>
          <w:lang w:val="en-US"/>
        </w:rPr>
        <w:t>Cd</w:t>
      </w:r>
      <w:r w:rsidR="005B602A" w:rsidRPr="00453B39">
        <w:rPr>
          <w:rFonts w:asciiTheme="minorHAnsi" w:hAnsiTheme="minorHAnsi" w:cstheme="minorHAnsi"/>
          <w:lang w:val="en-US"/>
        </w:rPr>
        <w:t xml:space="preserve">, </w:t>
      </w:r>
      <w:r w:rsidR="00D86FEC" w:rsidRPr="00453B39">
        <w:rPr>
          <w:rFonts w:asciiTheme="minorHAnsi" w:hAnsiTheme="minorHAnsi" w:cstheme="minorHAnsi"/>
          <w:lang w:val="en-US"/>
        </w:rPr>
        <w:t xml:space="preserve">Pb, </w:t>
      </w:r>
      <w:r w:rsidR="005B602A" w:rsidRPr="00453B39">
        <w:rPr>
          <w:rFonts w:asciiTheme="minorHAnsi" w:hAnsiTheme="minorHAnsi" w:cstheme="minorHAnsi"/>
          <w:lang w:val="en-US"/>
        </w:rPr>
        <w:t xml:space="preserve">Hg </w:t>
      </w:r>
      <w:r w:rsidR="00D86FEC" w:rsidRPr="00453B39">
        <w:rPr>
          <w:rFonts w:asciiTheme="minorHAnsi" w:hAnsiTheme="minorHAnsi" w:cstheme="minorHAnsi"/>
          <w:lang w:val="en-US"/>
        </w:rPr>
        <w:t>and Ni.</w:t>
      </w:r>
    </w:p>
    <w:p w14:paraId="1D31E682" w14:textId="77777777" w:rsidR="005B602A" w:rsidRPr="00453B39" w:rsidRDefault="005B602A" w:rsidP="005B602A">
      <w:pPr>
        <w:autoSpaceDE w:val="0"/>
        <w:autoSpaceDN w:val="0"/>
        <w:adjustRightInd w:val="0"/>
        <w:jc w:val="both"/>
        <w:rPr>
          <w:rFonts w:asciiTheme="minorHAnsi" w:hAnsiTheme="minorHAnsi" w:cstheme="minorHAnsi"/>
          <w:lang w:val="en-US"/>
        </w:rPr>
      </w:pPr>
    </w:p>
    <w:p w14:paraId="1E64C672" w14:textId="77777777" w:rsidR="005B602A" w:rsidRPr="00453B39" w:rsidRDefault="005B602A" w:rsidP="00785D40">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Methods</w:t>
      </w:r>
    </w:p>
    <w:p w14:paraId="46645BF4" w14:textId="52091A33" w:rsidR="00D86FEC" w:rsidRPr="00453B39" w:rsidRDefault="005B602A" w:rsidP="00785D40">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ICP-MS was used for the determination of metals</w:t>
      </w:r>
      <w:r w:rsidR="00AE094F">
        <w:rPr>
          <w:rFonts w:asciiTheme="minorHAnsi" w:hAnsiTheme="minorHAnsi" w:cstheme="minorHAnsi"/>
          <w:lang w:val="en-US"/>
        </w:rPr>
        <w:t xml:space="preserve">, utilizing </w:t>
      </w:r>
      <w:r w:rsidRPr="00453B39">
        <w:rPr>
          <w:rFonts w:asciiTheme="minorHAnsi" w:hAnsiTheme="minorHAnsi" w:cstheme="minorHAnsi"/>
          <w:lang w:val="en-US"/>
        </w:rPr>
        <w:t>on-line addition of internal standards</w:t>
      </w:r>
      <w:r w:rsidR="00AE094F">
        <w:rPr>
          <w:rFonts w:asciiTheme="minorHAnsi" w:hAnsiTheme="minorHAnsi" w:cstheme="minorHAnsi"/>
          <w:lang w:val="en-US"/>
        </w:rPr>
        <w:t>. The</w:t>
      </w:r>
      <w:r w:rsidRPr="00453B39">
        <w:rPr>
          <w:rFonts w:asciiTheme="minorHAnsi" w:hAnsiTheme="minorHAnsi" w:cstheme="minorHAnsi"/>
          <w:lang w:val="en-US"/>
        </w:rPr>
        <w:t xml:space="preserve"> </w:t>
      </w:r>
      <w:r w:rsidR="00A63E77">
        <w:rPr>
          <w:rFonts w:asciiTheme="minorHAnsi" w:hAnsiTheme="minorHAnsi" w:cstheme="minorHAnsi"/>
          <w:lang w:val="en-US"/>
        </w:rPr>
        <w:t xml:space="preserve">used </w:t>
      </w:r>
      <w:r w:rsidRPr="00453B39">
        <w:rPr>
          <w:rFonts w:asciiTheme="minorHAnsi" w:hAnsiTheme="minorHAnsi" w:cstheme="minorHAnsi"/>
          <w:lang w:val="en-US"/>
        </w:rPr>
        <w:t xml:space="preserve">ICP-MS </w:t>
      </w:r>
      <w:r w:rsidR="00AE094F">
        <w:rPr>
          <w:rFonts w:asciiTheme="minorHAnsi" w:hAnsiTheme="minorHAnsi" w:cstheme="minorHAnsi"/>
          <w:lang w:val="en-US"/>
        </w:rPr>
        <w:t xml:space="preserve">method </w:t>
      </w:r>
      <w:r w:rsidR="00A63E77">
        <w:rPr>
          <w:rFonts w:asciiTheme="minorHAnsi" w:hAnsiTheme="minorHAnsi" w:cstheme="minorHAnsi"/>
          <w:lang w:val="en-US"/>
        </w:rPr>
        <w:t>is</w:t>
      </w:r>
      <w:r w:rsidR="00AE094F">
        <w:rPr>
          <w:rFonts w:asciiTheme="minorHAnsi" w:hAnsiTheme="minorHAnsi" w:cstheme="minorHAnsi"/>
          <w:lang w:val="en-US"/>
        </w:rPr>
        <w:t xml:space="preserve"> </w:t>
      </w:r>
      <w:r w:rsidRPr="00453B39">
        <w:rPr>
          <w:rFonts w:asciiTheme="minorHAnsi" w:hAnsiTheme="minorHAnsi" w:cstheme="minorHAnsi"/>
          <w:lang w:val="en-US"/>
        </w:rPr>
        <w:t>accredited according to EN ISO/IEC 17025: 2005</w:t>
      </w:r>
      <w:r w:rsidR="00D86FEC" w:rsidRPr="00453B39">
        <w:rPr>
          <w:rFonts w:asciiTheme="minorHAnsi" w:hAnsiTheme="minorHAnsi" w:cstheme="minorHAnsi"/>
          <w:lang w:val="en-US"/>
        </w:rPr>
        <w:t>.</w:t>
      </w:r>
    </w:p>
    <w:p w14:paraId="13504F48" w14:textId="77777777" w:rsidR="00D86FEC" w:rsidRPr="00453B39" w:rsidRDefault="00D86FEC" w:rsidP="00785D40">
      <w:pPr>
        <w:autoSpaceDE w:val="0"/>
        <w:autoSpaceDN w:val="0"/>
        <w:adjustRightInd w:val="0"/>
        <w:jc w:val="both"/>
        <w:rPr>
          <w:rFonts w:asciiTheme="minorHAnsi" w:hAnsiTheme="minorHAnsi" w:cstheme="minorHAnsi"/>
          <w:lang w:val="en-US"/>
        </w:rPr>
      </w:pPr>
    </w:p>
    <w:p w14:paraId="0AFE2E50" w14:textId="77777777" w:rsidR="00D86FEC" w:rsidRPr="00453B39" w:rsidRDefault="00D86FEC" w:rsidP="00D86FEC">
      <w:pPr>
        <w:autoSpaceDE w:val="0"/>
        <w:autoSpaceDN w:val="0"/>
        <w:adjustRightInd w:val="0"/>
        <w:jc w:val="both"/>
        <w:rPr>
          <w:rFonts w:asciiTheme="minorHAnsi" w:hAnsiTheme="minorHAnsi" w:cstheme="minorHAnsi"/>
          <w:b/>
          <w:bCs/>
          <w:i/>
          <w:iCs/>
          <w:lang w:val="en-US"/>
        </w:rPr>
      </w:pPr>
      <w:r w:rsidRPr="00453B39">
        <w:rPr>
          <w:rFonts w:asciiTheme="minorHAnsi" w:hAnsiTheme="minorHAnsi" w:cstheme="minorHAnsi"/>
          <w:b/>
          <w:bCs/>
          <w:i/>
          <w:iCs/>
          <w:lang w:val="en-US"/>
        </w:rPr>
        <w:t>Surface water samples</w:t>
      </w:r>
    </w:p>
    <w:p w14:paraId="54436C88" w14:textId="77777777" w:rsidR="00D86FEC" w:rsidRPr="00453B39" w:rsidRDefault="00D86FEC" w:rsidP="00D86FEC">
      <w:pPr>
        <w:autoSpaceDE w:val="0"/>
        <w:autoSpaceDN w:val="0"/>
        <w:adjustRightInd w:val="0"/>
        <w:jc w:val="both"/>
        <w:rPr>
          <w:rFonts w:asciiTheme="minorHAnsi" w:hAnsiTheme="minorHAnsi" w:cstheme="minorHAnsi"/>
          <w:lang w:val="en-US"/>
        </w:rPr>
      </w:pPr>
    </w:p>
    <w:p w14:paraId="439E8C59" w14:textId="42C48835" w:rsidR="00010EBB" w:rsidRDefault="00D86FEC" w:rsidP="00785D40">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The </w:t>
      </w:r>
      <w:r w:rsidR="009357D0">
        <w:rPr>
          <w:rFonts w:asciiTheme="minorHAnsi" w:hAnsiTheme="minorHAnsi" w:cstheme="minorHAnsi"/>
          <w:lang w:val="en-US"/>
        </w:rPr>
        <w:t xml:space="preserve">four </w:t>
      </w:r>
      <w:r w:rsidR="005D1AEE">
        <w:rPr>
          <w:rFonts w:asciiTheme="minorHAnsi" w:hAnsiTheme="minorHAnsi" w:cstheme="minorHAnsi"/>
          <w:lang w:val="en-US"/>
        </w:rPr>
        <w:t>tested</w:t>
      </w:r>
      <w:r w:rsidRPr="00453B39">
        <w:rPr>
          <w:rFonts w:asciiTheme="minorHAnsi" w:hAnsiTheme="minorHAnsi" w:cstheme="minorHAnsi"/>
          <w:lang w:val="en-US"/>
        </w:rPr>
        <w:t xml:space="preserve"> metals </w:t>
      </w:r>
      <w:r w:rsidR="005D1AEE">
        <w:rPr>
          <w:rFonts w:asciiTheme="minorHAnsi" w:hAnsiTheme="minorHAnsi" w:cstheme="minorHAnsi"/>
          <w:lang w:val="en-US"/>
        </w:rPr>
        <w:t xml:space="preserve">are among </w:t>
      </w:r>
      <w:r w:rsidR="009357D0">
        <w:rPr>
          <w:rFonts w:asciiTheme="minorHAnsi" w:hAnsiTheme="minorHAnsi" w:cstheme="minorHAnsi"/>
          <w:lang w:val="en-US"/>
        </w:rPr>
        <w:t xml:space="preserve">WFD </w:t>
      </w:r>
      <w:r w:rsidRPr="00453B39">
        <w:rPr>
          <w:rFonts w:asciiTheme="minorHAnsi" w:hAnsiTheme="minorHAnsi" w:cstheme="minorHAnsi"/>
          <w:lang w:val="en-US"/>
        </w:rPr>
        <w:t>priority substances.</w:t>
      </w:r>
      <w:r w:rsidR="005F4070">
        <w:rPr>
          <w:rFonts w:asciiTheme="minorHAnsi" w:hAnsiTheme="minorHAnsi" w:cstheme="minorHAnsi"/>
          <w:lang w:val="en-US"/>
        </w:rPr>
        <w:t xml:space="preserve"> They were analysed in the dissolved fraction (after filtration</w:t>
      </w:r>
      <w:r w:rsidR="00141B98">
        <w:rPr>
          <w:rFonts w:asciiTheme="minorHAnsi" w:hAnsiTheme="minorHAnsi" w:cstheme="minorHAnsi"/>
          <w:lang w:val="en-US"/>
        </w:rPr>
        <w:t xml:space="preserve"> </w:t>
      </w:r>
      <w:r w:rsidR="00141B98" w:rsidRPr="00141B98">
        <w:rPr>
          <w:rFonts w:asciiTheme="minorHAnsi" w:hAnsiTheme="minorHAnsi" w:cstheme="minorHAnsi"/>
          <w:i/>
          <w:iCs/>
          <w:lang w:val="en-US"/>
        </w:rPr>
        <w:t>in situ</w:t>
      </w:r>
      <w:r w:rsidR="005A6CEC">
        <w:rPr>
          <w:rFonts w:asciiTheme="minorHAnsi" w:hAnsiTheme="minorHAnsi" w:cstheme="minorHAnsi"/>
          <w:lang w:val="en-US"/>
        </w:rPr>
        <w:t>) of surface water samples.</w:t>
      </w:r>
      <w:r w:rsidRPr="00453B39">
        <w:rPr>
          <w:rFonts w:asciiTheme="minorHAnsi" w:hAnsiTheme="minorHAnsi" w:cstheme="minorHAnsi"/>
          <w:lang w:val="en-US"/>
        </w:rPr>
        <w:t xml:space="preserve"> </w:t>
      </w:r>
    </w:p>
    <w:p w14:paraId="0B7BCF65" w14:textId="5D755521" w:rsidR="001F03D7" w:rsidRDefault="000053B9" w:rsidP="00785D40">
      <w:pPr>
        <w:autoSpaceDE w:val="0"/>
        <w:autoSpaceDN w:val="0"/>
        <w:adjustRightInd w:val="0"/>
        <w:jc w:val="both"/>
        <w:rPr>
          <w:rFonts w:asciiTheme="minorHAnsi" w:hAnsiTheme="minorHAnsi" w:cstheme="minorHAnsi"/>
          <w:lang w:val="en-US"/>
        </w:rPr>
      </w:pPr>
      <w:r w:rsidRPr="000053B9">
        <w:rPr>
          <w:rFonts w:asciiTheme="minorHAnsi" w:hAnsiTheme="minorHAnsi" w:cstheme="minorHAnsi"/>
          <w:lang w:val="en-US"/>
        </w:rPr>
        <w:t>Nickel (AA-EQS 4 μg/L), with a frequency of appearance (FoA) of 100%, was the most frequently detected metal, which is consistent with the results obtained in the second round of sampling</w:t>
      </w:r>
      <w:r w:rsidRPr="001F03D7">
        <w:rPr>
          <w:rFonts w:asciiTheme="minorHAnsi" w:hAnsiTheme="minorHAnsi" w:cstheme="minorHAnsi"/>
          <w:lang w:val="en-US"/>
        </w:rPr>
        <w:t xml:space="preserve">. </w:t>
      </w:r>
      <w:r w:rsidR="001F03D7">
        <w:rPr>
          <w:rFonts w:asciiTheme="minorHAnsi" w:hAnsiTheme="minorHAnsi" w:cstheme="minorHAnsi"/>
          <w:b/>
          <w:bCs/>
          <w:lang w:val="en-US"/>
        </w:rPr>
        <w:t>N</w:t>
      </w:r>
      <w:r w:rsidR="001F03D7" w:rsidRPr="001F03D7">
        <w:rPr>
          <w:rFonts w:asciiTheme="minorHAnsi" w:hAnsiTheme="minorHAnsi" w:cstheme="minorHAnsi"/>
          <w:b/>
          <w:bCs/>
          <w:lang w:val="en-US"/>
        </w:rPr>
        <w:t xml:space="preserve">ickel </w:t>
      </w:r>
      <w:r w:rsidR="001F03D7" w:rsidRPr="001F03D7">
        <w:rPr>
          <w:rFonts w:asciiTheme="minorHAnsi" w:hAnsiTheme="minorHAnsi" w:cstheme="minorHAnsi"/>
          <w:lang w:val="en-US"/>
        </w:rPr>
        <w:t xml:space="preserve">concentration in </w:t>
      </w:r>
      <w:r w:rsidR="001F03D7" w:rsidRPr="001F03D7">
        <w:rPr>
          <w:rFonts w:asciiTheme="minorHAnsi" w:hAnsiTheme="minorHAnsi" w:cstheme="minorHAnsi"/>
          <w:b/>
          <w:bCs/>
          <w:lang w:val="en-US"/>
        </w:rPr>
        <w:t xml:space="preserve">Samples 5 </w:t>
      </w:r>
      <w:r w:rsidR="001F03D7" w:rsidRPr="001F03D7">
        <w:rPr>
          <w:rFonts w:asciiTheme="minorHAnsi" w:hAnsiTheme="minorHAnsi" w:cstheme="minorHAnsi"/>
          <w:lang w:val="en-US"/>
        </w:rPr>
        <w:t>and</w:t>
      </w:r>
      <w:r w:rsidR="001F03D7" w:rsidRPr="001F03D7">
        <w:rPr>
          <w:rFonts w:asciiTheme="minorHAnsi" w:hAnsiTheme="minorHAnsi" w:cstheme="minorHAnsi"/>
          <w:b/>
          <w:bCs/>
          <w:lang w:val="en-US"/>
        </w:rPr>
        <w:t xml:space="preserve"> 6</w:t>
      </w:r>
      <w:r w:rsidR="001F03D7" w:rsidRPr="001F03D7">
        <w:rPr>
          <w:rFonts w:asciiTheme="minorHAnsi" w:hAnsiTheme="minorHAnsi" w:cstheme="minorHAnsi"/>
          <w:lang w:val="en-US"/>
        </w:rPr>
        <w:t xml:space="preserve"> (</w:t>
      </w:r>
      <w:r w:rsidR="001F03D7" w:rsidRPr="001F03D7">
        <w:rPr>
          <w:rFonts w:asciiTheme="minorHAnsi" w:hAnsiTheme="minorHAnsi" w:cstheme="minorHAnsi"/>
          <w:b/>
          <w:bCs/>
          <w:lang w:val="en-US"/>
        </w:rPr>
        <w:t xml:space="preserve">4.99 µg/L </w:t>
      </w:r>
      <w:r w:rsidR="001F03D7" w:rsidRPr="001F03D7">
        <w:rPr>
          <w:rFonts w:asciiTheme="minorHAnsi" w:hAnsiTheme="minorHAnsi" w:cstheme="minorHAnsi"/>
          <w:lang w:val="en-US"/>
        </w:rPr>
        <w:t>and</w:t>
      </w:r>
      <w:r w:rsidR="001F03D7" w:rsidRPr="001F03D7">
        <w:rPr>
          <w:rFonts w:asciiTheme="minorHAnsi" w:hAnsiTheme="minorHAnsi" w:cstheme="minorHAnsi"/>
          <w:b/>
          <w:bCs/>
          <w:lang w:val="en-US"/>
        </w:rPr>
        <w:t xml:space="preserve"> 5.35 µg/L</w:t>
      </w:r>
      <w:r w:rsidR="001F03D7" w:rsidRPr="001F03D7">
        <w:rPr>
          <w:rFonts w:asciiTheme="minorHAnsi" w:hAnsiTheme="minorHAnsi" w:cstheme="minorHAnsi"/>
          <w:lang w:val="en-US"/>
        </w:rPr>
        <w:t>, respectively) exceeded the AA-EQS value.</w:t>
      </w:r>
      <w:r w:rsidR="001F03D7" w:rsidRPr="001F03D7">
        <w:rPr>
          <w:rFonts w:asciiTheme="minorHAnsi" w:hAnsiTheme="minorHAnsi" w:cstheme="minorHAnsi"/>
          <w:b/>
          <w:bCs/>
          <w:lang w:val="en-US"/>
        </w:rPr>
        <w:t xml:space="preserve"> </w:t>
      </w:r>
      <w:r w:rsidR="00C86FAC" w:rsidRPr="00C86FAC">
        <w:rPr>
          <w:rFonts w:asciiTheme="minorHAnsi" w:hAnsiTheme="minorHAnsi" w:cstheme="minorHAnsi"/>
          <w:lang w:val="en-US"/>
        </w:rPr>
        <w:t>The other sampling points are listed in order of descending concentration</w:t>
      </w:r>
      <w:r w:rsidR="00C86FAC">
        <w:rPr>
          <w:rFonts w:asciiTheme="minorHAnsi" w:hAnsiTheme="minorHAnsi" w:cstheme="minorHAnsi"/>
          <w:lang w:val="en-US"/>
        </w:rPr>
        <w:t xml:space="preserve">: </w:t>
      </w:r>
      <w:r w:rsidR="00C86FAC" w:rsidRPr="00C86FAC">
        <w:rPr>
          <w:rFonts w:asciiTheme="minorHAnsi" w:hAnsiTheme="minorHAnsi" w:cstheme="minorHAnsi"/>
          <w:b/>
          <w:bCs/>
          <w:lang w:val="en-US"/>
        </w:rPr>
        <w:t xml:space="preserve">Sample </w:t>
      </w:r>
      <w:r w:rsidR="00F6110B">
        <w:rPr>
          <w:rFonts w:asciiTheme="minorHAnsi" w:hAnsiTheme="minorHAnsi" w:cstheme="minorHAnsi"/>
          <w:b/>
          <w:bCs/>
          <w:lang w:val="en-US"/>
        </w:rPr>
        <w:t xml:space="preserve">8 </w:t>
      </w:r>
      <w:r w:rsidR="00C86FAC">
        <w:rPr>
          <w:rFonts w:asciiTheme="minorHAnsi" w:hAnsiTheme="minorHAnsi" w:cstheme="minorHAnsi"/>
          <w:lang w:val="en-US"/>
        </w:rPr>
        <w:t>(</w:t>
      </w:r>
      <w:r w:rsidR="00F6110B">
        <w:rPr>
          <w:rFonts w:asciiTheme="minorHAnsi" w:hAnsiTheme="minorHAnsi" w:cstheme="minorHAnsi"/>
          <w:lang w:val="en-US"/>
        </w:rPr>
        <w:t>3.95</w:t>
      </w:r>
      <w:r w:rsidR="00C86FAC">
        <w:rPr>
          <w:rFonts w:asciiTheme="minorHAnsi" w:hAnsiTheme="minorHAnsi" w:cstheme="minorHAnsi"/>
          <w:lang w:val="en-US"/>
        </w:rPr>
        <w:t xml:space="preserve"> ug/L); </w:t>
      </w:r>
      <w:r w:rsidR="00C86FAC" w:rsidRPr="00C86FAC">
        <w:rPr>
          <w:rFonts w:asciiTheme="minorHAnsi" w:hAnsiTheme="minorHAnsi" w:cstheme="minorHAnsi"/>
          <w:b/>
          <w:bCs/>
          <w:lang w:val="en-US"/>
        </w:rPr>
        <w:t xml:space="preserve">Sample </w:t>
      </w:r>
      <w:r w:rsidR="00F6110B">
        <w:rPr>
          <w:rFonts w:asciiTheme="minorHAnsi" w:hAnsiTheme="minorHAnsi" w:cstheme="minorHAnsi"/>
          <w:b/>
          <w:bCs/>
          <w:lang w:val="en-US"/>
        </w:rPr>
        <w:t>3</w:t>
      </w:r>
      <w:r w:rsidR="00C86FAC" w:rsidRPr="00CF0EF2">
        <w:rPr>
          <w:rFonts w:asciiTheme="minorHAnsi" w:hAnsiTheme="minorHAnsi" w:cstheme="minorHAnsi"/>
          <w:lang w:val="en-US"/>
        </w:rPr>
        <w:t xml:space="preserve"> </w:t>
      </w:r>
      <w:r w:rsidR="00C86FAC">
        <w:rPr>
          <w:rFonts w:asciiTheme="minorHAnsi" w:hAnsiTheme="minorHAnsi" w:cstheme="minorHAnsi"/>
          <w:lang w:val="en-US"/>
        </w:rPr>
        <w:t>(</w:t>
      </w:r>
      <w:r w:rsidR="00F6110B">
        <w:rPr>
          <w:rFonts w:asciiTheme="minorHAnsi" w:hAnsiTheme="minorHAnsi" w:cstheme="minorHAnsi"/>
          <w:lang w:val="en-US"/>
        </w:rPr>
        <w:t>3.27</w:t>
      </w:r>
      <w:r w:rsidR="00C86FAC">
        <w:rPr>
          <w:rFonts w:asciiTheme="minorHAnsi" w:hAnsiTheme="minorHAnsi" w:cstheme="minorHAnsi"/>
          <w:lang w:val="en-US"/>
        </w:rPr>
        <w:t xml:space="preserve"> ug/L);</w:t>
      </w:r>
      <w:r w:rsidR="00C86FAC" w:rsidRPr="00C86FAC">
        <w:rPr>
          <w:rFonts w:asciiTheme="minorHAnsi" w:hAnsiTheme="minorHAnsi" w:cstheme="minorHAnsi"/>
          <w:b/>
          <w:bCs/>
          <w:lang w:val="en-US"/>
        </w:rPr>
        <w:t xml:space="preserve"> Sample </w:t>
      </w:r>
      <w:r w:rsidR="00F6110B">
        <w:rPr>
          <w:rFonts w:asciiTheme="minorHAnsi" w:hAnsiTheme="minorHAnsi" w:cstheme="minorHAnsi"/>
          <w:b/>
          <w:bCs/>
          <w:lang w:val="en-US"/>
        </w:rPr>
        <w:t>4</w:t>
      </w:r>
      <w:r w:rsidR="00C86FAC" w:rsidRPr="00CF0EF2">
        <w:rPr>
          <w:rFonts w:asciiTheme="minorHAnsi" w:hAnsiTheme="minorHAnsi" w:cstheme="minorHAnsi"/>
          <w:lang w:val="en-US"/>
        </w:rPr>
        <w:t xml:space="preserve"> </w:t>
      </w:r>
      <w:r w:rsidR="00C86FAC">
        <w:rPr>
          <w:rFonts w:asciiTheme="minorHAnsi" w:hAnsiTheme="minorHAnsi" w:cstheme="minorHAnsi"/>
          <w:lang w:val="en-US"/>
        </w:rPr>
        <w:t>(2.5</w:t>
      </w:r>
      <w:r w:rsidR="00F6110B">
        <w:rPr>
          <w:rFonts w:asciiTheme="minorHAnsi" w:hAnsiTheme="minorHAnsi" w:cstheme="minorHAnsi"/>
          <w:lang w:val="en-US"/>
        </w:rPr>
        <w:t>6</w:t>
      </w:r>
      <w:r w:rsidR="00C86FAC">
        <w:rPr>
          <w:rFonts w:asciiTheme="minorHAnsi" w:hAnsiTheme="minorHAnsi" w:cstheme="minorHAnsi"/>
          <w:lang w:val="en-US"/>
        </w:rPr>
        <w:t xml:space="preserve"> ug/L);</w:t>
      </w:r>
      <w:r w:rsidR="00C86FAC" w:rsidRPr="00C86FAC">
        <w:rPr>
          <w:rFonts w:asciiTheme="minorHAnsi" w:hAnsiTheme="minorHAnsi" w:cstheme="minorHAnsi"/>
          <w:b/>
          <w:bCs/>
          <w:lang w:val="en-US"/>
        </w:rPr>
        <w:t xml:space="preserve"> Sample </w:t>
      </w:r>
      <w:r w:rsidR="00F6110B">
        <w:rPr>
          <w:rFonts w:asciiTheme="minorHAnsi" w:hAnsiTheme="minorHAnsi" w:cstheme="minorHAnsi"/>
          <w:b/>
          <w:bCs/>
          <w:lang w:val="en-US"/>
        </w:rPr>
        <w:t>7</w:t>
      </w:r>
      <w:r w:rsidR="00C86FAC" w:rsidRPr="00CF0EF2">
        <w:rPr>
          <w:rFonts w:asciiTheme="minorHAnsi" w:hAnsiTheme="minorHAnsi" w:cstheme="minorHAnsi"/>
          <w:lang w:val="en-US"/>
        </w:rPr>
        <w:t xml:space="preserve"> </w:t>
      </w:r>
      <w:r w:rsidR="00C86FAC">
        <w:rPr>
          <w:rFonts w:asciiTheme="minorHAnsi" w:hAnsiTheme="minorHAnsi" w:cstheme="minorHAnsi"/>
          <w:lang w:val="en-US"/>
        </w:rPr>
        <w:t>(2.</w:t>
      </w:r>
      <w:r w:rsidR="00F6110B">
        <w:rPr>
          <w:rFonts w:asciiTheme="minorHAnsi" w:hAnsiTheme="minorHAnsi" w:cstheme="minorHAnsi"/>
          <w:lang w:val="en-US"/>
        </w:rPr>
        <w:t>23</w:t>
      </w:r>
      <w:r w:rsidR="00C86FAC">
        <w:rPr>
          <w:rFonts w:asciiTheme="minorHAnsi" w:hAnsiTheme="minorHAnsi" w:cstheme="minorHAnsi"/>
          <w:lang w:val="en-US"/>
        </w:rPr>
        <w:t xml:space="preserve"> ug/L); </w:t>
      </w:r>
      <w:r w:rsidR="00C86FAC" w:rsidRPr="00C86FAC">
        <w:rPr>
          <w:rFonts w:asciiTheme="minorHAnsi" w:hAnsiTheme="minorHAnsi" w:cstheme="minorHAnsi"/>
          <w:b/>
          <w:bCs/>
          <w:lang w:val="en-US"/>
        </w:rPr>
        <w:t xml:space="preserve">Sample </w:t>
      </w:r>
      <w:r w:rsidR="00F6110B">
        <w:rPr>
          <w:rFonts w:asciiTheme="minorHAnsi" w:hAnsiTheme="minorHAnsi" w:cstheme="minorHAnsi"/>
          <w:b/>
          <w:bCs/>
          <w:lang w:val="en-US"/>
        </w:rPr>
        <w:t>1</w:t>
      </w:r>
      <w:r w:rsidR="00C86FAC" w:rsidRPr="00CF0EF2">
        <w:rPr>
          <w:rFonts w:asciiTheme="minorHAnsi" w:hAnsiTheme="minorHAnsi" w:cstheme="minorHAnsi"/>
          <w:lang w:val="en-US"/>
        </w:rPr>
        <w:t xml:space="preserve"> </w:t>
      </w:r>
      <w:r w:rsidR="00C86FAC">
        <w:rPr>
          <w:rFonts w:asciiTheme="minorHAnsi" w:hAnsiTheme="minorHAnsi" w:cstheme="minorHAnsi"/>
          <w:lang w:val="en-US"/>
        </w:rPr>
        <w:t>(1.</w:t>
      </w:r>
      <w:r w:rsidR="00F6110B">
        <w:rPr>
          <w:rFonts w:asciiTheme="minorHAnsi" w:hAnsiTheme="minorHAnsi" w:cstheme="minorHAnsi"/>
          <w:lang w:val="en-US"/>
        </w:rPr>
        <w:t>78</w:t>
      </w:r>
      <w:r w:rsidR="00C86FAC">
        <w:rPr>
          <w:rFonts w:asciiTheme="minorHAnsi" w:hAnsiTheme="minorHAnsi" w:cstheme="minorHAnsi"/>
          <w:lang w:val="en-US"/>
        </w:rPr>
        <w:t xml:space="preserve"> ug/L);</w:t>
      </w:r>
      <w:r w:rsidR="00C86FAC" w:rsidRPr="00C86FAC">
        <w:rPr>
          <w:rFonts w:asciiTheme="minorHAnsi" w:hAnsiTheme="minorHAnsi" w:cstheme="minorHAnsi"/>
          <w:b/>
          <w:bCs/>
          <w:lang w:val="en-US"/>
        </w:rPr>
        <w:t xml:space="preserve"> Sample </w:t>
      </w:r>
      <w:r w:rsidR="00C86FAC">
        <w:rPr>
          <w:rFonts w:asciiTheme="minorHAnsi" w:hAnsiTheme="minorHAnsi" w:cstheme="minorHAnsi"/>
          <w:b/>
          <w:bCs/>
          <w:lang w:val="en-US"/>
        </w:rPr>
        <w:t>9</w:t>
      </w:r>
      <w:r w:rsidR="00C86FAC" w:rsidRPr="00CF0EF2">
        <w:rPr>
          <w:rFonts w:asciiTheme="minorHAnsi" w:hAnsiTheme="minorHAnsi" w:cstheme="minorHAnsi"/>
          <w:lang w:val="en-US"/>
        </w:rPr>
        <w:t xml:space="preserve"> </w:t>
      </w:r>
      <w:r w:rsidR="00C86FAC">
        <w:rPr>
          <w:rFonts w:asciiTheme="minorHAnsi" w:hAnsiTheme="minorHAnsi" w:cstheme="minorHAnsi"/>
          <w:lang w:val="en-US"/>
        </w:rPr>
        <w:t>(</w:t>
      </w:r>
      <w:r w:rsidR="00F6110B">
        <w:rPr>
          <w:rFonts w:asciiTheme="minorHAnsi" w:hAnsiTheme="minorHAnsi" w:cstheme="minorHAnsi"/>
          <w:lang w:val="en-US"/>
        </w:rPr>
        <w:t>0.99</w:t>
      </w:r>
      <w:r w:rsidR="00C86FAC">
        <w:rPr>
          <w:rFonts w:asciiTheme="minorHAnsi" w:hAnsiTheme="minorHAnsi" w:cstheme="minorHAnsi"/>
          <w:lang w:val="en-US"/>
        </w:rPr>
        <w:t xml:space="preserve"> ug/L);</w:t>
      </w:r>
      <w:r w:rsidR="00C86FAC" w:rsidRPr="00C86FAC">
        <w:rPr>
          <w:rFonts w:asciiTheme="minorHAnsi" w:hAnsiTheme="minorHAnsi" w:cstheme="minorHAnsi"/>
          <w:b/>
          <w:bCs/>
          <w:lang w:val="en-US"/>
        </w:rPr>
        <w:t xml:space="preserve"> </w:t>
      </w:r>
      <w:r w:rsidR="00C86FAC">
        <w:rPr>
          <w:rFonts w:asciiTheme="minorHAnsi" w:hAnsiTheme="minorHAnsi" w:cstheme="minorHAnsi"/>
          <w:lang w:val="en-US"/>
        </w:rPr>
        <w:t xml:space="preserve">and </w:t>
      </w:r>
      <w:r w:rsidR="00C86FAC" w:rsidRPr="00C86FAC">
        <w:rPr>
          <w:rFonts w:asciiTheme="minorHAnsi" w:hAnsiTheme="minorHAnsi" w:cstheme="minorHAnsi"/>
          <w:b/>
          <w:bCs/>
          <w:lang w:val="en-US"/>
        </w:rPr>
        <w:t xml:space="preserve">Sample </w:t>
      </w:r>
      <w:r w:rsidR="00C86FAC">
        <w:rPr>
          <w:rFonts w:asciiTheme="minorHAnsi" w:hAnsiTheme="minorHAnsi" w:cstheme="minorHAnsi"/>
          <w:b/>
          <w:bCs/>
          <w:lang w:val="en-US"/>
        </w:rPr>
        <w:t>2</w:t>
      </w:r>
      <w:r w:rsidR="00C86FAC" w:rsidRPr="00CF0EF2">
        <w:rPr>
          <w:rFonts w:asciiTheme="minorHAnsi" w:hAnsiTheme="minorHAnsi" w:cstheme="minorHAnsi"/>
          <w:lang w:val="en-US"/>
        </w:rPr>
        <w:t xml:space="preserve"> </w:t>
      </w:r>
      <w:r w:rsidR="00C86FAC">
        <w:rPr>
          <w:rFonts w:asciiTheme="minorHAnsi" w:hAnsiTheme="minorHAnsi" w:cstheme="minorHAnsi"/>
          <w:lang w:val="en-US"/>
        </w:rPr>
        <w:t>(0.</w:t>
      </w:r>
      <w:r w:rsidR="00F6110B">
        <w:rPr>
          <w:rFonts w:asciiTheme="minorHAnsi" w:hAnsiTheme="minorHAnsi" w:cstheme="minorHAnsi"/>
          <w:lang w:val="en-US"/>
        </w:rPr>
        <w:t>96</w:t>
      </w:r>
      <w:r w:rsidR="00C86FAC">
        <w:rPr>
          <w:rFonts w:asciiTheme="minorHAnsi" w:hAnsiTheme="minorHAnsi" w:cstheme="minorHAnsi"/>
          <w:lang w:val="en-US"/>
        </w:rPr>
        <w:t xml:space="preserve"> ug/L). </w:t>
      </w:r>
    </w:p>
    <w:p w14:paraId="28817EF4" w14:textId="16014E00" w:rsidR="00CF0EF2" w:rsidRPr="001F03D7" w:rsidRDefault="0025566F" w:rsidP="00785D40">
      <w:pPr>
        <w:autoSpaceDE w:val="0"/>
        <w:autoSpaceDN w:val="0"/>
        <w:adjustRightInd w:val="0"/>
        <w:jc w:val="both"/>
        <w:rPr>
          <w:rFonts w:asciiTheme="minorHAnsi" w:hAnsiTheme="minorHAnsi" w:cstheme="minorHAnsi"/>
          <w:b/>
          <w:bCs/>
          <w:lang w:val="en-US"/>
        </w:rPr>
      </w:pPr>
      <w:r>
        <w:rPr>
          <w:rFonts w:asciiTheme="minorHAnsi" w:hAnsiTheme="minorHAnsi" w:cstheme="minorHAnsi"/>
          <w:b/>
          <w:bCs/>
          <w:lang w:val="en-US"/>
        </w:rPr>
        <w:t xml:space="preserve">Lead </w:t>
      </w:r>
      <w:r w:rsidR="00347648" w:rsidRPr="00347648">
        <w:rPr>
          <w:rFonts w:asciiTheme="minorHAnsi" w:hAnsiTheme="minorHAnsi" w:cstheme="minorHAnsi"/>
          <w:lang w:val="en-US"/>
        </w:rPr>
        <w:t>(</w:t>
      </w:r>
      <w:r w:rsidR="00347648" w:rsidRPr="00453B39">
        <w:rPr>
          <w:rFonts w:asciiTheme="minorHAnsi" w:hAnsiTheme="minorHAnsi" w:cstheme="minorHAnsi"/>
          <w:lang w:val="en-US"/>
        </w:rPr>
        <w:t xml:space="preserve">AA-EQS </w:t>
      </w:r>
      <w:r w:rsidR="00347648">
        <w:rPr>
          <w:rFonts w:asciiTheme="minorHAnsi" w:hAnsiTheme="minorHAnsi" w:cstheme="minorHAnsi"/>
          <w:lang w:val="en-US"/>
        </w:rPr>
        <w:t>1.2</w:t>
      </w:r>
      <w:r w:rsidR="00347648" w:rsidRPr="00453B39">
        <w:rPr>
          <w:rFonts w:asciiTheme="minorHAnsi" w:hAnsiTheme="minorHAnsi" w:cstheme="minorHAnsi"/>
          <w:lang w:val="en-US"/>
        </w:rPr>
        <w:t xml:space="preserve"> ug/L)</w:t>
      </w:r>
      <w:r w:rsidR="00347648">
        <w:rPr>
          <w:rFonts w:asciiTheme="minorHAnsi" w:hAnsiTheme="minorHAnsi" w:cstheme="minorHAnsi"/>
          <w:lang w:val="en-US"/>
        </w:rPr>
        <w:t xml:space="preserve">, </w:t>
      </w:r>
      <w:r w:rsidRPr="0025566F">
        <w:rPr>
          <w:rFonts w:asciiTheme="minorHAnsi" w:hAnsiTheme="minorHAnsi" w:cstheme="minorHAnsi"/>
          <w:lang w:val="en-US"/>
        </w:rPr>
        <w:t>with his FoA</w:t>
      </w:r>
      <w:r>
        <w:rPr>
          <w:rFonts w:asciiTheme="minorHAnsi" w:hAnsiTheme="minorHAnsi" w:cstheme="minorHAnsi"/>
          <w:lang w:val="en-US"/>
        </w:rPr>
        <w:t xml:space="preserve"> </w:t>
      </w:r>
      <w:r w:rsidR="00347648">
        <w:rPr>
          <w:rFonts w:asciiTheme="minorHAnsi" w:hAnsiTheme="minorHAnsi" w:cstheme="minorHAnsi"/>
          <w:lang w:val="en-US"/>
        </w:rPr>
        <w:t>–</w:t>
      </w:r>
      <w:r>
        <w:rPr>
          <w:rFonts w:asciiTheme="minorHAnsi" w:hAnsiTheme="minorHAnsi" w:cstheme="minorHAnsi"/>
          <w:lang w:val="en-US"/>
        </w:rPr>
        <w:t xml:space="preserve"> </w:t>
      </w:r>
      <w:r w:rsidR="0096052B">
        <w:rPr>
          <w:rFonts w:asciiTheme="minorHAnsi" w:hAnsiTheme="minorHAnsi" w:cstheme="minorHAnsi"/>
          <w:lang w:val="en-US"/>
        </w:rPr>
        <w:t>67</w:t>
      </w:r>
      <w:r w:rsidR="00347648">
        <w:rPr>
          <w:rFonts w:asciiTheme="minorHAnsi" w:hAnsiTheme="minorHAnsi" w:cstheme="minorHAnsi"/>
          <w:lang w:val="en-US"/>
        </w:rPr>
        <w:t xml:space="preserve">% </w:t>
      </w:r>
      <w:r w:rsidR="00347648" w:rsidRPr="00347648">
        <w:rPr>
          <w:rFonts w:asciiTheme="minorHAnsi" w:hAnsiTheme="minorHAnsi" w:cstheme="minorHAnsi"/>
          <w:lang w:val="en-US"/>
        </w:rPr>
        <w:t xml:space="preserve">was present in the highest concentration </w:t>
      </w:r>
      <w:r w:rsidR="00347648">
        <w:rPr>
          <w:rFonts w:asciiTheme="minorHAnsi" w:hAnsiTheme="minorHAnsi" w:cstheme="minorHAnsi"/>
          <w:lang w:val="en-US"/>
        </w:rPr>
        <w:t xml:space="preserve">in </w:t>
      </w:r>
      <w:r w:rsidR="00347648" w:rsidRPr="00347648">
        <w:rPr>
          <w:rFonts w:asciiTheme="minorHAnsi" w:hAnsiTheme="minorHAnsi" w:cstheme="minorHAnsi"/>
          <w:b/>
          <w:bCs/>
          <w:lang w:val="en-US"/>
        </w:rPr>
        <w:t xml:space="preserve">Sample </w:t>
      </w:r>
      <w:r w:rsidR="0096052B">
        <w:rPr>
          <w:rFonts w:asciiTheme="minorHAnsi" w:hAnsiTheme="minorHAnsi" w:cstheme="minorHAnsi"/>
          <w:b/>
          <w:bCs/>
          <w:lang w:val="en-US"/>
        </w:rPr>
        <w:t>7</w:t>
      </w:r>
      <w:r w:rsidR="00347648">
        <w:rPr>
          <w:rFonts w:asciiTheme="minorHAnsi" w:hAnsiTheme="minorHAnsi" w:cstheme="minorHAnsi"/>
          <w:lang w:val="en-US"/>
        </w:rPr>
        <w:t xml:space="preserve"> (0.</w:t>
      </w:r>
      <w:r w:rsidR="0096052B">
        <w:rPr>
          <w:rFonts w:asciiTheme="minorHAnsi" w:hAnsiTheme="minorHAnsi" w:cstheme="minorHAnsi"/>
          <w:lang w:val="en-US"/>
        </w:rPr>
        <w:t>33</w:t>
      </w:r>
      <w:r w:rsidR="00347648">
        <w:rPr>
          <w:rFonts w:asciiTheme="minorHAnsi" w:hAnsiTheme="minorHAnsi" w:cstheme="minorHAnsi"/>
          <w:lang w:val="en-US"/>
        </w:rPr>
        <w:t xml:space="preserve"> ug/L), </w:t>
      </w:r>
      <w:r w:rsidR="00347648" w:rsidRPr="00C86FAC">
        <w:rPr>
          <w:rFonts w:asciiTheme="minorHAnsi" w:hAnsiTheme="minorHAnsi" w:cstheme="minorHAnsi"/>
          <w:b/>
          <w:bCs/>
          <w:lang w:val="en-US"/>
        </w:rPr>
        <w:t xml:space="preserve">Sample </w:t>
      </w:r>
      <w:r w:rsidR="0096052B">
        <w:rPr>
          <w:rFonts w:asciiTheme="minorHAnsi" w:hAnsiTheme="minorHAnsi" w:cstheme="minorHAnsi"/>
          <w:b/>
          <w:bCs/>
          <w:lang w:val="en-US"/>
        </w:rPr>
        <w:t>6</w:t>
      </w:r>
      <w:r w:rsidR="00347648" w:rsidRPr="00CF0EF2">
        <w:rPr>
          <w:rFonts w:asciiTheme="minorHAnsi" w:hAnsiTheme="minorHAnsi" w:cstheme="minorHAnsi"/>
          <w:lang w:val="en-US"/>
        </w:rPr>
        <w:t xml:space="preserve"> </w:t>
      </w:r>
      <w:r w:rsidR="00347648">
        <w:rPr>
          <w:rFonts w:asciiTheme="minorHAnsi" w:hAnsiTheme="minorHAnsi" w:cstheme="minorHAnsi"/>
          <w:lang w:val="en-US"/>
        </w:rPr>
        <w:t>(0.2</w:t>
      </w:r>
      <w:r w:rsidR="0096052B">
        <w:rPr>
          <w:rFonts w:asciiTheme="minorHAnsi" w:hAnsiTheme="minorHAnsi" w:cstheme="minorHAnsi"/>
          <w:lang w:val="en-US"/>
        </w:rPr>
        <w:t>7</w:t>
      </w:r>
      <w:r w:rsidR="00347648">
        <w:rPr>
          <w:rFonts w:asciiTheme="minorHAnsi" w:hAnsiTheme="minorHAnsi" w:cstheme="minorHAnsi"/>
          <w:lang w:val="en-US"/>
        </w:rPr>
        <w:t xml:space="preserve"> ug/L);</w:t>
      </w:r>
      <w:r w:rsidR="00347648" w:rsidRPr="00347648">
        <w:rPr>
          <w:rFonts w:asciiTheme="minorHAnsi" w:hAnsiTheme="minorHAnsi" w:cstheme="minorHAnsi"/>
          <w:b/>
          <w:bCs/>
          <w:lang w:val="en-US"/>
        </w:rPr>
        <w:t xml:space="preserve"> </w:t>
      </w:r>
      <w:r w:rsidR="00347648" w:rsidRPr="00C86FAC">
        <w:rPr>
          <w:rFonts w:asciiTheme="minorHAnsi" w:hAnsiTheme="minorHAnsi" w:cstheme="minorHAnsi"/>
          <w:b/>
          <w:bCs/>
          <w:lang w:val="en-US"/>
        </w:rPr>
        <w:t xml:space="preserve">Sample </w:t>
      </w:r>
      <w:r w:rsidR="00347648">
        <w:rPr>
          <w:rFonts w:asciiTheme="minorHAnsi" w:hAnsiTheme="minorHAnsi" w:cstheme="minorHAnsi"/>
          <w:b/>
          <w:bCs/>
          <w:lang w:val="en-US"/>
        </w:rPr>
        <w:t>1</w:t>
      </w:r>
      <w:r w:rsidR="00347648" w:rsidRPr="00CF0EF2">
        <w:rPr>
          <w:rFonts w:asciiTheme="minorHAnsi" w:hAnsiTheme="minorHAnsi" w:cstheme="minorHAnsi"/>
          <w:lang w:val="en-US"/>
        </w:rPr>
        <w:t xml:space="preserve"> </w:t>
      </w:r>
      <w:r w:rsidR="00347648">
        <w:rPr>
          <w:rFonts w:asciiTheme="minorHAnsi" w:hAnsiTheme="minorHAnsi" w:cstheme="minorHAnsi"/>
          <w:lang w:val="en-US"/>
        </w:rPr>
        <w:t>(0.</w:t>
      </w:r>
      <w:r w:rsidR="0096052B">
        <w:rPr>
          <w:rFonts w:asciiTheme="minorHAnsi" w:hAnsiTheme="minorHAnsi" w:cstheme="minorHAnsi"/>
          <w:lang w:val="en-US"/>
        </w:rPr>
        <w:t>20</w:t>
      </w:r>
      <w:r w:rsidR="00347648">
        <w:rPr>
          <w:rFonts w:asciiTheme="minorHAnsi" w:hAnsiTheme="minorHAnsi" w:cstheme="minorHAnsi"/>
          <w:lang w:val="en-US"/>
        </w:rPr>
        <w:t xml:space="preserve"> ug/L);</w:t>
      </w:r>
      <w:r w:rsidR="00347648" w:rsidRPr="00347648">
        <w:rPr>
          <w:rFonts w:asciiTheme="minorHAnsi" w:hAnsiTheme="minorHAnsi" w:cstheme="minorHAnsi"/>
          <w:b/>
          <w:bCs/>
          <w:lang w:val="en-US"/>
        </w:rPr>
        <w:t xml:space="preserve"> </w:t>
      </w:r>
      <w:r w:rsidR="00347648" w:rsidRPr="00C86FAC">
        <w:rPr>
          <w:rFonts w:asciiTheme="minorHAnsi" w:hAnsiTheme="minorHAnsi" w:cstheme="minorHAnsi"/>
          <w:b/>
          <w:bCs/>
          <w:lang w:val="en-US"/>
        </w:rPr>
        <w:t xml:space="preserve">Sample </w:t>
      </w:r>
      <w:r w:rsidR="0096052B">
        <w:rPr>
          <w:rFonts w:asciiTheme="minorHAnsi" w:hAnsiTheme="minorHAnsi" w:cstheme="minorHAnsi"/>
          <w:b/>
          <w:bCs/>
          <w:lang w:val="en-US"/>
        </w:rPr>
        <w:t>3</w:t>
      </w:r>
      <w:r w:rsidR="00347648" w:rsidRPr="00CF0EF2">
        <w:rPr>
          <w:rFonts w:asciiTheme="minorHAnsi" w:hAnsiTheme="minorHAnsi" w:cstheme="minorHAnsi"/>
          <w:lang w:val="en-US"/>
        </w:rPr>
        <w:t xml:space="preserve"> </w:t>
      </w:r>
      <w:r w:rsidR="00347648">
        <w:rPr>
          <w:rFonts w:asciiTheme="minorHAnsi" w:hAnsiTheme="minorHAnsi" w:cstheme="minorHAnsi"/>
          <w:lang w:val="en-US"/>
        </w:rPr>
        <w:t>(0.1</w:t>
      </w:r>
      <w:r w:rsidR="0096052B">
        <w:rPr>
          <w:rFonts w:asciiTheme="minorHAnsi" w:hAnsiTheme="minorHAnsi" w:cstheme="minorHAnsi"/>
          <w:lang w:val="en-US"/>
        </w:rPr>
        <w:t>4</w:t>
      </w:r>
      <w:r w:rsidR="00347648">
        <w:rPr>
          <w:rFonts w:asciiTheme="minorHAnsi" w:hAnsiTheme="minorHAnsi" w:cstheme="minorHAnsi"/>
          <w:lang w:val="en-US"/>
        </w:rPr>
        <w:t xml:space="preserve"> ug/L);</w:t>
      </w:r>
      <w:r w:rsidR="00347648" w:rsidRPr="00347648">
        <w:rPr>
          <w:rFonts w:asciiTheme="minorHAnsi" w:hAnsiTheme="minorHAnsi" w:cstheme="minorHAnsi"/>
          <w:b/>
          <w:bCs/>
          <w:lang w:val="en-US"/>
        </w:rPr>
        <w:t xml:space="preserve"> </w:t>
      </w:r>
      <w:r w:rsidR="00347648" w:rsidRPr="00C86FAC">
        <w:rPr>
          <w:rFonts w:asciiTheme="minorHAnsi" w:hAnsiTheme="minorHAnsi" w:cstheme="minorHAnsi"/>
          <w:b/>
          <w:bCs/>
          <w:lang w:val="en-US"/>
        </w:rPr>
        <w:t xml:space="preserve">Sample </w:t>
      </w:r>
      <w:r w:rsidR="0096052B">
        <w:rPr>
          <w:rFonts w:asciiTheme="minorHAnsi" w:hAnsiTheme="minorHAnsi" w:cstheme="minorHAnsi"/>
          <w:b/>
          <w:bCs/>
          <w:lang w:val="en-US"/>
        </w:rPr>
        <w:t>8</w:t>
      </w:r>
      <w:r w:rsidR="00347648" w:rsidRPr="00CF0EF2">
        <w:rPr>
          <w:rFonts w:asciiTheme="minorHAnsi" w:hAnsiTheme="minorHAnsi" w:cstheme="minorHAnsi"/>
          <w:lang w:val="en-US"/>
        </w:rPr>
        <w:t xml:space="preserve"> </w:t>
      </w:r>
      <w:r w:rsidR="00347648">
        <w:rPr>
          <w:rFonts w:asciiTheme="minorHAnsi" w:hAnsiTheme="minorHAnsi" w:cstheme="minorHAnsi"/>
          <w:lang w:val="en-US"/>
        </w:rPr>
        <w:t>(0.1</w:t>
      </w:r>
      <w:r w:rsidR="0096052B">
        <w:rPr>
          <w:rFonts w:asciiTheme="minorHAnsi" w:hAnsiTheme="minorHAnsi" w:cstheme="minorHAnsi"/>
          <w:lang w:val="en-US"/>
        </w:rPr>
        <w:t>2</w:t>
      </w:r>
      <w:r w:rsidR="00347648">
        <w:rPr>
          <w:rFonts w:asciiTheme="minorHAnsi" w:hAnsiTheme="minorHAnsi" w:cstheme="minorHAnsi"/>
          <w:lang w:val="en-US"/>
        </w:rPr>
        <w:t xml:space="preserve"> ug/L);</w:t>
      </w:r>
      <w:r w:rsidR="00347648" w:rsidRPr="00347648">
        <w:rPr>
          <w:rFonts w:asciiTheme="minorHAnsi" w:hAnsiTheme="minorHAnsi" w:cstheme="minorHAnsi"/>
          <w:lang w:val="en-US"/>
        </w:rPr>
        <w:t xml:space="preserve"> and in the remaining sample was at a concentration level between the LOQ and LOD of the given method.</w:t>
      </w:r>
    </w:p>
    <w:p w14:paraId="40D69AF4" w14:textId="3EEF95D0" w:rsidR="003E707E" w:rsidRPr="00CF0EF2" w:rsidRDefault="00CF0EF2" w:rsidP="00785D40">
      <w:pPr>
        <w:autoSpaceDE w:val="0"/>
        <w:autoSpaceDN w:val="0"/>
        <w:adjustRightInd w:val="0"/>
        <w:jc w:val="both"/>
        <w:rPr>
          <w:rFonts w:asciiTheme="minorHAnsi" w:hAnsiTheme="minorHAnsi" w:cstheme="minorHAnsi"/>
          <w:b/>
          <w:bCs/>
          <w:lang w:val="en-US"/>
        </w:rPr>
      </w:pPr>
      <w:r>
        <w:rPr>
          <w:rFonts w:asciiTheme="minorHAnsi" w:hAnsiTheme="minorHAnsi" w:cstheme="minorHAnsi"/>
          <w:lang w:val="en-US"/>
        </w:rPr>
        <w:t xml:space="preserve">In the </w:t>
      </w:r>
      <w:r w:rsidR="000053B9">
        <w:rPr>
          <w:rFonts w:asciiTheme="minorHAnsi" w:hAnsiTheme="minorHAnsi" w:cstheme="minorHAnsi"/>
          <w:lang w:val="en-US"/>
        </w:rPr>
        <w:t>third</w:t>
      </w:r>
      <w:r>
        <w:rPr>
          <w:rFonts w:asciiTheme="minorHAnsi" w:hAnsiTheme="minorHAnsi" w:cstheme="minorHAnsi"/>
          <w:lang w:val="en-US"/>
        </w:rPr>
        <w:t xml:space="preserve"> round of sampling </w:t>
      </w:r>
      <w:r>
        <w:rPr>
          <w:rFonts w:asciiTheme="minorHAnsi" w:hAnsiTheme="minorHAnsi" w:cstheme="minorHAnsi"/>
          <w:b/>
          <w:bCs/>
          <w:lang w:val="en-US"/>
        </w:rPr>
        <w:t xml:space="preserve">Mercury </w:t>
      </w:r>
      <w:r>
        <w:rPr>
          <w:rFonts w:asciiTheme="minorHAnsi" w:hAnsiTheme="minorHAnsi" w:cstheme="minorHAnsi"/>
          <w:lang w:val="en-US"/>
        </w:rPr>
        <w:t>(</w:t>
      </w:r>
      <w:r w:rsidRPr="00453B39">
        <w:rPr>
          <w:rFonts w:asciiTheme="minorHAnsi" w:hAnsiTheme="minorHAnsi" w:cstheme="minorHAnsi"/>
          <w:lang w:val="en-US"/>
        </w:rPr>
        <w:t>MAC-EQS 0.07 ug/L)</w:t>
      </w:r>
      <w:r w:rsidR="000053B9">
        <w:rPr>
          <w:rFonts w:asciiTheme="minorHAnsi" w:hAnsiTheme="minorHAnsi" w:cstheme="minorHAnsi"/>
          <w:lang w:val="en-US"/>
        </w:rPr>
        <w:t xml:space="preserve">, and </w:t>
      </w:r>
      <w:r w:rsidR="000053B9" w:rsidRPr="00453B39">
        <w:rPr>
          <w:rFonts w:asciiTheme="minorHAnsi" w:hAnsiTheme="minorHAnsi" w:cstheme="minorHAnsi"/>
          <w:b/>
          <w:bCs/>
          <w:lang w:val="en-US"/>
        </w:rPr>
        <w:t>Cadmium</w:t>
      </w:r>
      <w:r w:rsidR="000053B9" w:rsidRPr="00453B39">
        <w:rPr>
          <w:rFonts w:asciiTheme="minorHAnsi" w:hAnsiTheme="minorHAnsi" w:cstheme="minorHAnsi"/>
          <w:lang w:val="en-US"/>
        </w:rPr>
        <w:t xml:space="preserve"> </w:t>
      </w:r>
      <w:r w:rsidR="000053B9">
        <w:rPr>
          <w:rFonts w:asciiTheme="minorHAnsi" w:hAnsiTheme="minorHAnsi" w:cstheme="minorHAnsi"/>
          <w:lang w:val="en-US"/>
        </w:rPr>
        <w:t>(</w:t>
      </w:r>
      <w:r w:rsidR="000053B9" w:rsidRPr="00453B39">
        <w:rPr>
          <w:rFonts w:asciiTheme="minorHAnsi" w:hAnsiTheme="minorHAnsi" w:cstheme="minorHAnsi"/>
          <w:lang w:val="en-US"/>
        </w:rPr>
        <w:t xml:space="preserve">AA-EQS </w:t>
      </w:r>
      <w:r w:rsidR="000053B9">
        <w:rPr>
          <w:rFonts w:asciiTheme="minorHAnsi" w:hAnsiTheme="minorHAnsi" w:cstheme="minorHAnsi"/>
          <w:lang w:val="en-US"/>
        </w:rPr>
        <w:t xml:space="preserve">≤ </w:t>
      </w:r>
      <w:r w:rsidR="000053B9" w:rsidRPr="00453B39">
        <w:rPr>
          <w:rFonts w:asciiTheme="minorHAnsi" w:hAnsiTheme="minorHAnsi" w:cstheme="minorHAnsi"/>
          <w:lang w:val="en-US"/>
        </w:rPr>
        <w:t>0.</w:t>
      </w:r>
      <w:r w:rsidR="000053B9">
        <w:rPr>
          <w:rFonts w:asciiTheme="minorHAnsi" w:hAnsiTheme="minorHAnsi" w:cstheme="minorHAnsi"/>
          <w:lang w:val="en-US"/>
        </w:rPr>
        <w:t>08</w:t>
      </w:r>
      <w:r w:rsidR="000053B9" w:rsidRPr="00453B39">
        <w:rPr>
          <w:rFonts w:asciiTheme="minorHAnsi" w:hAnsiTheme="minorHAnsi" w:cstheme="minorHAnsi"/>
          <w:lang w:val="en-US"/>
        </w:rPr>
        <w:t xml:space="preserve"> ug/L</w:t>
      </w:r>
      <w:r w:rsidR="000053B9">
        <w:rPr>
          <w:rFonts w:asciiTheme="minorHAnsi" w:hAnsiTheme="minorHAnsi" w:cstheme="minorHAnsi"/>
          <w:lang w:val="en-US"/>
        </w:rPr>
        <w:t>)</w:t>
      </w:r>
      <w:r w:rsidRPr="00453B39">
        <w:rPr>
          <w:rFonts w:asciiTheme="minorHAnsi" w:hAnsiTheme="minorHAnsi" w:cstheme="minorHAnsi"/>
          <w:lang w:val="en-US"/>
        </w:rPr>
        <w:t xml:space="preserve"> </w:t>
      </w:r>
      <w:r w:rsidR="000053B9">
        <w:rPr>
          <w:rFonts w:asciiTheme="minorHAnsi" w:hAnsiTheme="minorHAnsi" w:cstheme="minorHAnsi"/>
          <w:lang w:val="en-US"/>
        </w:rPr>
        <w:t>were</w:t>
      </w:r>
      <w:r w:rsidRPr="00453B39">
        <w:rPr>
          <w:rFonts w:asciiTheme="minorHAnsi" w:hAnsiTheme="minorHAnsi" w:cstheme="minorHAnsi"/>
          <w:lang w:val="en-US"/>
        </w:rPr>
        <w:t xml:space="preserve"> </w:t>
      </w:r>
      <w:r>
        <w:rPr>
          <w:rFonts w:asciiTheme="minorHAnsi" w:hAnsiTheme="minorHAnsi" w:cstheme="minorHAnsi"/>
          <w:lang w:val="en-US"/>
        </w:rPr>
        <w:t xml:space="preserve">not </w:t>
      </w:r>
      <w:r w:rsidRPr="00CF0EF2">
        <w:rPr>
          <w:rFonts w:asciiTheme="minorHAnsi" w:hAnsiTheme="minorHAnsi" w:cstheme="minorHAnsi"/>
          <w:lang w:val="en-US"/>
        </w:rPr>
        <w:t>present in any of the samples examined</w:t>
      </w:r>
      <w:r>
        <w:rPr>
          <w:rFonts w:asciiTheme="minorHAnsi" w:hAnsiTheme="minorHAnsi" w:cstheme="minorHAnsi"/>
          <w:lang w:val="en-US"/>
        </w:rPr>
        <w:t xml:space="preserve">. </w:t>
      </w:r>
    </w:p>
    <w:p w14:paraId="4D60BF14" w14:textId="77777777" w:rsidR="00347648" w:rsidRDefault="00347648" w:rsidP="00785D40">
      <w:pPr>
        <w:autoSpaceDE w:val="0"/>
        <w:autoSpaceDN w:val="0"/>
        <w:adjustRightInd w:val="0"/>
        <w:jc w:val="both"/>
        <w:rPr>
          <w:rFonts w:asciiTheme="minorHAnsi" w:hAnsiTheme="minorHAnsi" w:cstheme="minorHAnsi"/>
          <w:b/>
          <w:bCs/>
          <w:i/>
          <w:iCs/>
          <w:lang w:val="en-US"/>
        </w:rPr>
      </w:pPr>
    </w:p>
    <w:p w14:paraId="6082896C" w14:textId="2F89A298" w:rsidR="003E707E" w:rsidRDefault="00962C33" w:rsidP="00785D40">
      <w:pPr>
        <w:autoSpaceDE w:val="0"/>
        <w:autoSpaceDN w:val="0"/>
        <w:adjustRightInd w:val="0"/>
        <w:jc w:val="both"/>
        <w:rPr>
          <w:rFonts w:asciiTheme="minorHAnsi" w:hAnsiTheme="minorHAnsi" w:cstheme="minorHAnsi"/>
          <w:b/>
          <w:bCs/>
          <w:i/>
          <w:iCs/>
          <w:lang w:val="en-US"/>
        </w:rPr>
      </w:pPr>
      <w:r w:rsidRPr="00962C33">
        <w:rPr>
          <w:rFonts w:asciiTheme="minorHAnsi" w:hAnsiTheme="minorHAnsi" w:cstheme="minorHAnsi"/>
          <w:b/>
          <w:bCs/>
          <w:i/>
          <w:iCs/>
          <w:lang w:val="en-US"/>
        </w:rPr>
        <w:t>Trend lines from three sampling campaigns</w:t>
      </w:r>
    </w:p>
    <w:p w14:paraId="5FA07787" w14:textId="6EDF7CD2" w:rsidR="006E498D" w:rsidRPr="00E47960" w:rsidRDefault="00980B48" w:rsidP="00785D40">
      <w:pPr>
        <w:autoSpaceDE w:val="0"/>
        <w:autoSpaceDN w:val="0"/>
        <w:adjustRightInd w:val="0"/>
        <w:jc w:val="both"/>
        <w:rPr>
          <w:rFonts w:asciiTheme="minorHAnsi" w:hAnsiTheme="minorHAnsi" w:cstheme="minorHAnsi"/>
          <w:lang w:val="en-US"/>
        </w:rPr>
      </w:pPr>
      <w:r w:rsidRPr="00980B48">
        <w:rPr>
          <w:rFonts w:asciiTheme="minorHAnsi" w:hAnsiTheme="minorHAnsi" w:cstheme="minorHAnsi"/>
          <w:lang w:val="en-US"/>
        </w:rPr>
        <w:t>The metal determination results from October were fully consistent with those from the second sampling campaign. Nickel was the main metal with 100 percent FoE. Cadmium and mercury were not present.</w:t>
      </w:r>
    </w:p>
    <w:p w14:paraId="1D97979A" w14:textId="0EC46EB1" w:rsidR="00724058" w:rsidRPr="00453B39" w:rsidRDefault="00724058" w:rsidP="003E707E">
      <w:pPr>
        <w:autoSpaceDE w:val="0"/>
        <w:autoSpaceDN w:val="0"/>
        <w:adjustRightInd w:val="0"/>
        <w:jc w:val="center"/>
        <w:rPr>
          <w:rFonts w:asciiTheme="minorHAnsi" w:hAnsiTheme="minorHAnsi" w:cstheme="minorHAnsi"/>
          <w:lang w:val="en-US"/>
        </w:rPr>
      </w:pPr>
    </w:p>
    <w:p w14:paraId="79B1ED88" w14:textId="4DC42FCA" w:rsidR="000B204E" w:rsidRPr="00453B39" w:rsidRDefault="000B204E" w:rsidP="000B204E">
      <w:pPr>
        <w:pStyle w:val="Heading1"/>
      </w:pPr>
      <w:bookmarkStart w:id="7" w:name="_Toc198911529"/>
      <w:r w:rsidRPr="00944474">
        <w:t xml:space="preserve">Target screening </w:t>
      </w:r>
      <w:r w:rsidR="002D0F6E" w:rsidRPr="00944474">
        <w:t xml:space="preserve">of </w:t>
      </w:r>
      <w:r w:rsidRPr="00944474">
        <w:t>surface water</w:t>
      </w:r>
      <w:r w:rsidR="002D0F6E" w:rsidRPr="00944474">
        <w:t xml:space="preserve"> samples</w:t>
      </w:r>
      <w:r w:rsidRPr="00944474">
        <w:t xml:space="preserve"> by GC-MS-MS, GC-MS(NCI), LC-HR-MS and LC-</w:t>
      </w:r>
      <w:r w:rsidRPr="00453B39">
        <w:t>MS/MS techniques</w:t>
      </w:r>
      <w:bookmarkEnd w:id="7"/>
    </w:p>
    <w:p w14:paraId="39F2700B" w14:textId="77777777" w:rsidR="000B204E" w:rsidRPr="00453B39" w:rsidRDefault="000B204E" w:rsidP="000B204E">
      <w:pPr>
        <w:autoSpaceDE w:val="0"/>
        <w:autoSpaceDN w:val="0"/>
        <w:adjustRightInd w:val="0"/>
        <w:jc w:val="both"/>
        <w:rPr>
          <w:rFonts w:cs="Calibri"/>
          <w:lang w:val="en-US"/>
        </w:rPr>
      </w:pPr>
    </w:p>
    <w:p w14:paraId="24C136BB" w14:textId="77777777" w:rsidR="000B204E" w:rsidRPr="00453B39" w:rsidRDefault="000B204E" w:rsidP="00DD01FA">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Introduction</w:t>
      </w:r>
    </w:p>
    <w:p w14:paraId="235D6A85" w14:textId="77777777" w:rsidR="000B204E" w:rsidRPr="00453B39" w:rsidRDefault="000B204E" w:rsidP="000B204E">
      <w:pPr>
        <w:autoSpaceDE w:val="0"/>
        <w:autoSpaceDN w:val="0"/>
        <w:adjustRightInd w:val="0"/>
        <w:jc w:val="both"/>
        <w:rPr>
          <w:rFonts w:asciiTheme="minorHAnsi" w:hAnsiTheme="minorHAnsi" w:cstheme="minorHAnsi"/>
          <w:lang w:val="en-US"/>
        </w:rPr>
      </w:pPr>
    </w:p>
    <w:p w14:paraId="51CC27D6" w14:textId="01249271" w:rsidR="000B204E" w:rsidRPr="00453B39" w:rsidRDefault="00DE5C9D" w:rsidP="000B204E">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Nine surface waters were subjected to targeted screening, covering all </w:t>
      </w:r>
      <w:r w:rsidR="006F44BB">
        <w:rPr>
          <w:rFonts w:asciiTheme="minorHAnsi" w:hAnsiTheme="minorHAnsi" w:cstheme="minorHAnsi"/>
          <w:lang w:val="en-US"/>
        </w:rPr>
        <w:t xml:space="preserve">organic </w:t>
      </w:r>
      <w:r w:rsidRPr="00453B39">
        <w:rPr>
          <w:rFonts w:asciiTheme="minorHAnsi" w:hAnsiTheme="minorHAnsi" w:cstheme="minorHAnsi"/>
          <w:lang w:val="en-US"/>
        </w:rPr>
        <w:t xml:space="preserve">priority </w:t>
      </w:r>
      <w:r w:rsidR="006F44BB">
        <w:rPr>
          <w:rFonts w:asciiTheme="minorHAnsi" w:hAnsiTheme="minorHAnsi" w:cstheme="minorHAnsi"/>
          <w:lang w:val="en-US"/>
        </w:rPr>
        <w:t>substances</w:t>
      </w:r>
      <w:r w:rsidR="006F44BB" w:rsidRPr="00453B39">
        <w:rPr>
          <w:rFonts w:asciiTheme="minorHAnsi" w:hAnsiTheme="minorHAnsi" w:cstheme="minorHAnsi"/>
          <w:lang w:val="en-US"/>
        </w:rPr>
        <w:t xml:space="preserve"> </w:t>
      </w:r>
      <w:r w:rsidRPr="00453B39">
        <w:rPr>
          <w:rFonts w:asciiTheme="minorHAnsi" w:hAnsiTheme="minorHAnsi" w:cstheme="minorHAnsi"/>
          <w:lang w:val="en-US"/>
        </w:rPr>
        <w:t xml:space="preserve">listed in </w:t>
      </w:r>
      <w:r w:rsidR="006F44BB">
        <w:rPr>
          <w:rFonts w:asciiTheme="minorHAnsi" w:hAnsiTheme="minorHAnsi" w:cstheme="minorHAnsi"/>
          <w:lang w:val="en-US"/>
        </w:rPr>
        <w:t xml:space="preserve">the </w:t>
      </w:r>
      <w:r w:rsidRPr="00453B39">
        <w:rPr>
          <w:rFonts w:asciiTheme="minorHAnsi" w:hAnsiTheme="minorHAnsi" w:cstheme="minorHAnsi"/>
          <w:lang w:val="en-US"/>
        </w:rPr>
        <w:t>Directive 2013/39/EU, using gas chromatography and liquid chromatography</w:t>
      </w:r>
      <w:r w:rsidR="00EA204D">
        <w:rPr>
          <w:rFonts w:asciiTheme="minorHAnsi" w:hAnsiTheme="minorHAnsi" w:cstheme="minorHAnsi"/>
          <w:lang w:val="en-US"/>
        </w:rPr>
        <w:t xml:space="preserve"> coupled to mass spectrometry detectors</w:t>
      </w:r>
      <w:r w:rsidRPr="00453B39">
        <w:rPr>
          <w:rFonts w:asciiTheme="minorHAnsi" w:hAnsiTheme="minorHAnsi" w:cstheme="minorHAnsi"/>
          <w:lang w:val="en-US"/>
        </w:rPr>
        <w:t>.</w:t>
      </w:r>
      <w:r w:rsidR="000B204E" w:rsidRPr="00453B39">
        <w:rPr>
          <w:rFonts w:asciiTheme="minorHAnsi" w:hAnsiTheme="minorHAnsi" w:cstheme="minorHAnsi"/>
          <w:lang w:val="en-US"/>
        </w:rPr>
        <w:t xml:space="preserve"> The obtained results </w:t>
      </w:r>
      <w:r w:rsidRPr="00453B39">
        <w:rPr>
          <w:rFonts w:asciiTheme="minorHAnsi" w:hAnsiTheme="minorHAnsi" w:cstheme="minorHAnsi"/>
          <w:lang w:val="en-US"/>
        </w:rPr>
        <w:t>were recorded in the Data Collection Template</w:t>
      </w:r>
      <w:r w:rsidR="00EA204D">
        <w:rPr>
          <w:rFonts w:asciiTheme="minorHAnsi" w:hAnsiTheme="minorHAnsi" w:cstheme="minorHAnsi"/>
          <w:lang w:val="en-US"/>
        </w:rPr>
        <w:t xml:space="preserve"> (DCT)</w:t>
      </w:r>
      <w:r w:rsidR="00606927">
        <w:rPr>
          <w:rFonts w:asciiTheme="minorHAnsi" w:hAnsiTheme="minorHAnsi" w:cstheme="minorHAnsi"/>
          <w:lang w:val="en-US"/>
        </w:rPr>
        <w:t xml:space="preserve"> developed by </w:t>
      </w:r>
      <w:r w:rsidRPr="00453B39">
        <w:rPr>
          <w:rFonts w:asciiTheme="minorHAnsi" w:hAnsiTheme="minorHAnsi" w:cstheme="minorHAnsi"/>
          <w:lang w:val="en-US"/>
        </w:rPr>
        <w:t>NORMAN</w:t>
      </w:r>
      <w:r w:rsidR="00606927">
        <w:rPr>
          <w:rFonts w:asciiTheme="minorHAnsi" w:hAnsiTheme="minorHAnsi" w:cstheme="minorHAnsi"/>
          <w:lang w:val="en-US"/>
        </w:rPr>
        <w:t xml:space="preserve"> Association</w:t>
      </w:r>
      <w:r w:rsidR="00354279">
        <w:rPr>
          <w:rFonts w:asciiTheme="minorHAnsi" w:hAnsiTheme="minorHAnsi" w:cstheme="minorHAnsi"/>
          <w:lang w:val="en-US"/>
        </w:rPr>
        <w:t xml:space="preserve"> for upload of data into NORMAN </w:t>
      </w:r>
      <w:r w:rsidR="0076288E">
        <w:rPr>
          <w:rFonts w:asciiTheme="minorHAnsi" w:hAnsiTheme="minorHAnsi" w:cstheme="minorHAnsi"/>
          <w:lang w:val="en-US"/>
        </w:rPr>
        <w:t>D</w:t>
      </w:r>
      <w:r w:rsidR="00354279">
        <w:rPr>
          <w:rFonts w:asciiTheme="minorHAnsi" w:hAnsiTheme="minorHAnsi" w:cstheme="minorHAnsi"/>
          <w:lang w:val="en-US"/>
        </w:rPr>
        <w:t>atabase System</w:t>
      </w:r>
      <w:r w:rsidR="00A83989">
        <w:rPr>
          <w:rFonts w:asciiTheme="minorHAnsi" w:hAnsiTheme="minorHAnsi" w:cstheme="minorHAnsi"/>
          <w:lang w:val="en-US"/>
        </w:rPr>
        <w:t xml:space="preserve"> – Chemical Occurrence Database</w:t>
      </w:r>
      <w:r w:rsidR="0076288E">
        <w:rPr>
          <w:rFonts w:asciiTheme="minorHAnsi" w:hAnsiTheme="minorHAnsi" w:cstheme="minorHAnsi"/>
          <w:lang w:val="en-US"/>
        </w:rPr>
        <w:t xml:space="preserve"> (h</w:t>
      </w:r>
      <w:r w:rsidR="0076288E" w:rsidRPr="0076288E">
        <w:rPr>
          <w:rFonts w:asciiTheme="minorHAnsi" w:hAnsiTheme="minorHAnsi" w:cstheme="minorHAnsi"/>
          <w:lang w:val="en-US"/>
        </w:rPr>
        <w:t>ttps://www.norman-network.com/nds/</w:t>
      </w:r>
      <w:r w:rsidR="0076288E">
        <w:rPr>
          <w:rFonts w:asciiTheme="minorHAnsi" w:hAnsiTheme="minorHAnsi" w:cstheme="minorHAnsi"/>
          <w:lang w:val="en-US"/>
        </w:rPr>
        <w:t>)</w:t>
      </w:r>
      <w:r w:rsidRPr="00453B39">
        <w:rPr>
          <w:rFonts w:asciiTheme="minorHAnsi" w:hAnsiTheme="minorHAnsi" w:cstheme="minorHAnsi"/>
          <w:lang w:val="en-US"/>
        </w:rPr>
        <w:t>.</w:t>
      </w:r>
      <w:r w:rsidR="000B204E" w:rsidRPr="00453B39">
        <w:rPr>
          <w:rFonts w:asciiTheme="minorHAnsi" w:hAnsiTheme="minorHAnsi" w:cstheme="minorHAnsi"/>
          <w:lang w:val="en-US"/>
        </w:rPr>
        <w:t xml:space="preserve"> </w:t>
      </w:r>
    </w:p>
    <w:p w14:paraId="20212D70" w14:textId="77777777" w:rsidR="000B204E" w:rsidRPr="00453B39" w:rsidRDefault="000B204E" w:rsidP="000B204E">
      <w:pPr>
        <w:autoSpaceDE w:val="0"/>
        <w:autoSpaceDN w:val="0"/>
        <w:adjustRightInd w:val="0"/>
        <w:jc w:val="both"/>
        <w:rPr>
          <w:rFonts w:cs="Calibri"/>
          <w:lang w:val="en-US"/>
        </w:rPr>
      </w:pPr>
    </w:p>
    <w:p w14:paraId="33D8DC5C" w14:textId="77777777" w:rsidR="000B204E" w:rsidRPr="00453B39" w:rsidRDefault="000B204E" w:rsidP="00DD01FA">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Methods</w:t>
      </w:r>
    </w:p>
    <w:p w14:paraId="218A7184" w14:textId="77777777" w:rsidR="000B204E" w:rsidRPr="00453B39" w:rsidRDefault="000B204E" w:rsidP="000B204E">
      <w:pPr>
        <w:autoSpaceDE w:val="0"/>
        <w:autoSpaceDN w:val="0"/>
        <w:adjustRightInd w:val="0"/>
        <w:jc w:val="both"/>
        <w:rPr>
          <w:rFonts w:cs="Calibri"/>
          <w:lang w:val="en-US"/>
        </w:rPr>
      </w:pPr>
    </w:p>
    <w:p w14:paraId="5731A25A" w14:textId="77777777" w:rsidR="000B204E" w:rsidRPr="00453B39" w:rsidRDefault="000B204E" w:rsidP="000B204E">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lastRenderedPageBreak/>
        <w:t xml:space="preserve">The following analytical methods were applied: </w:t>
      </w:r>
    </w:p>
    <w:p w14:paraId="36543FCB" w14:textId="77777777" w:rsidR="00456FE8" w:rsidRPr="00453B39" w:rsidRDefault="00456FE8" w:rsidP="000B204E">
      <w:pPr>
        <w:autoSpaceDE w:val="0"/>
        <w:autoSpaceDN w:val="0"/>
        <w:adjustRightInd w:val="0"/>
        <w:jc w:val="both"/>
        <w:rPr>
          <w:rFonts w:asciiTheme="minorHAnsi" w:hAnsiTheme="minorHAnsi" w:cstheme="minorHAnsi"/>
          <w:lang w:val="en-US"/>
        </w:rPr>
      </w:pPr>
    </w:p>
    <w:p w14:paraId="04DB93D3" w14:textId="7312A422" w:rsidR="00456FE8" w:rsidRPr="00453B39" w:rsidRDefault="00456FE8" w:rsidP="00DD01FA">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 xml:space="preserve">1. GC-MS/MS </w:t>
      </w:r>
      <w:r w:rsidRPr="00453B39">
        <w:rPr>
          <w:rFonts w:asciiTheme="minorHAnsi" w:hAnsiTheme="minorHAnsi" w:cstheme="minorHAnsi"/>
          <w:lang w:val="en-US"/>
        </w:rPr>
        <w:t>analyses were conducted by Agilent 7010 Triple Quadrupole (Agilent Technologies Deutschland, Waldbronn, Germany).</w:t>
      </w:r>
    </w:p>
    <w:p w14:paraId="434D5A52" w14:textId="4793B421" w:rsidR="00456FE8" w:rsidRPr="00453B39" w:rsidRDefault="00456FE8" w:rsidP="00970B6A">
      <w:pPr>
        <w:pStyle w:val="Default"/>
        <w:jc w:val="both"/>
        <w:rPr>
          <w:rFonts w:asciiTheme="minorHAnsi" w:hAnsiTheme="minorHAnsi" w:cstheme="minorHAnsi"/>
          <w:color w:val="auto"/>
          <w:sz w:val="22"/>
          <w:szCs w:val="22"/>
          <w:lang w:val="en-US"/>
        </w:rPr>
      </w:pPr>
      <w:r w:rsidRPr="00453B39">
        <w:rPr>
          <w:rFonts w:asciiTheme="minorHAnsi" w:hAnsiTheme="minorHAnsi" w:cstheme="minorHAnsi"/>
          <w:color w:val="auto"/>
          <w:sz w:val="22"/>
          <w:szCs w:val="22"/>
          <w:lang w:val="en-US"/>
        </w:rPr>
        <w:t>An DB-5mc column (30 m x 0.25 mm, 0.25 μm) from Agilent (Germany) coupled to the back-flush system was used at a constant flow of 1.6 ml/min. Hydrogen was used as mobile phase. The temperature gradient program</w:t>
      </w:r>
      <w:r w:rsidR="000F2973">
        <w:rPr>
          <w:rFonts w:asciiTheme="minorHAnsi" w:hAnsiTheme="minorHAnsi" w:cstheme="minorHAnsi"/>
          <w:color w:val="auto"/>
          <w:sz w:val="22"/>
          <w:szCs w:val="22"/>
          <w:lang w:val="en-US"/>
        </w:rPr>
        <w:t>me</w:t>
      </w:r>
      <w:r w:rsidRPr="00453B39">
        <w:rPr>
          <w:rFonts w:asciiTheme="minorHAnsi" w:hAnsiTheme="minorHAnsi" w:cstheme="minorHAnsi"/>
          <w:color w:val="auto"/>
          <w:sz w:val="22"/>
          <w:szCs w:val="22"/>
          <w:lang w:val="en-US"/>
        </w:rPr>
        <w:t xml:space="preserve"> was initialized at 50°C</w:t>
      </w:r>
      <w:r w:rsidR="00B732E1">
        <w:rPr>
          <w:rFonts w:asciiTheme="minorHAnsi" w:hAnsiTheme="minorHAnsi" w:cstheme="minorHAnsi"/>
          <w:color w:val="auto"/>
          <w:sz w:val="22"/>
          <w:szCs w:val="22"/>
          <w:lang w:val="en-US"/>
        </w:rPr>
        <w:t>,</w:t>
      </w:r>
      <w:r w:rsidRPr="00453B39">
        <w:rPr>
          <w:rFonts w:asciiTheme="minorHAnsi" w:hAnsiTheme="minorHAnsi" w:cstheme="minorHAnsi"/>
          <w:color w:val="auto"/>
          <w:sz w:val="22"/>
          <w:szCs w:val="22"/>
          <w:lang w:val="en-US"/>
        </w:rPr>
        <w:t xml:space="preserve"> hold for 2 min, increased to 130°C with gradient 18°C/min, </w:t>
      </w:r>
      <w:r w:rsidR="00005982" w:rsidRPr="00453B39">
        <w:rPr>
          <w:rFonts w:asciiTheme="minorHAnsi" w:hAnsiTheme="minorHAnsi" w:cstheme="minorHAnsi"/>
          <w:color w:val="auto"/>
          <w:sz w:val="22"/>
          <w:szCs w:val="22"/>
          <w:lang w:val="en-US"/>
        </w:rPr>
        <w:t>increased to 290°C with gradient 7°C/min, increased to 320°C (hold 5 min) with gradient 18°C/min.</w:t>
      </w:r>
      <w:r w:rsidRPr="00453B39">
        <w:rPr>
          <w:rFonts w:asciiTheme="minorHAnsi" w:hAnsiTheme="minorHAnsi" w:cstheme="minorHAnsi"/>
          <w:color w:val="auto"/>
          <w:sz w:val="22"/>
          <w:szCs w:val="22"/>
          <w:lang w:val="en-US"/>
        </w:rPr>
        <w:t xml:space="preserve"> </w:t>
      </w:r>
      <w:r w:rsidR="00005982" w:rsidRPr="00453B39">
        <w:rPr>
          <w:rFonts w:asciiTheme="minorHAnsi" w:hAnsiTheme="minorHAnsi" w:cstheme="minorHAnsi"/>
          <w:color w:val="auto"/>
          <w:sz w:val="22"/>
          <w:szCs w:val="22"/>
          <w:lang w:val="en-US"/>
        </w:rPr>
        <w:t xml:space="preserve">The sample introduction used </w:t>
      </w:r>
      <w:r w:rsidR="00970B6A">
        <w:rPr>
          <w:rFonts w:asciiTheme="minorHAnsi" w:hAnsiTheme="minorHAnsi" w:cstheme="minorHAnsi"/>
          <w:color w:val="auto"/>
          <w:sz w:val="22"/>
          <w:szCs w:val="22"/>
          <w:lang w:val="en-US"/>
        </w:rPr>
        <w:t>stir-bar sorptive extraction</w:t>
      </w:r>
      <w:r w:rsidR="00005982" w:rsidRPr="00453B39">
        <w:rPr>
          <w:rFonts w:asciiTheme="minorHAnsi" w:hAnsiTheme="minorHAnsi" w:cstheme="minorHAnsi"/>
          <w:color w:val="auto"/>
          <w:sz w:val="22"/>
          <w:szCs w:val="22"/>
          <w:lang w:val="en-US"/>
        </w:rPr>
        <w:t xml:space="preserve"> </w:t>
      </w:r>
      <w:r w:rsidR="00970B6A">
        <w:rPr>
          <w:rFonts w:asciiTheme="minorHAnsi" w:hAnsiTheme="minorHAnsi" w:cstheme="minorHAnsi"/>
          <w:color w:val="auto"/>
          <w:sz w:val="22"/>
          <w:szCs w:val="22"/>
          <w:lang w:val="en-US"/>
        </w:rPr>
        <w:t>(</w:t>
      </w:r>
      <w:r w:rsidR="00005982" w:rsidRPr="00453B39">
        <w:rPr>
          <w:rFonts w:asciiTheme="minorHAnsi" w:hAnsiTheme="minorHAnsi" w:cstheme="minorHAnsi"/>
          <w:color w:val="auto"/>
          <w:sz w:val="22"/>
          <w:szCs w:val="22"/>
          <w:lang w:val="en-US"/>
        </w:rPr>
        <w:t>SBSE</w:t>
      </w:r>
      <w:r w:rsidR="00970B6A">
        <w:rPr>
          <w:rFonts w:asciiTheme="minorHAnsi" w:hAnsiTheme="minorHAnsi" w:cstheme="minorHAnsi"/>
          <w:color w:val="auto"/>
          <w:sz w:val="22"/>
          <w:szCs w:val="22"/>
          <w:lang w:val="en-US"/>
        </w:rPr>
        <w:t>)</w:t>
      </w:r>
      <w:r w:rsidR="00005982" w:rsidRPr="00453B39">
        <w:rPr>
          <w:rFonts w:asciiTheme="minorHAnsi" w:hAnsiTheme="minorHAnsi" w:cstheme="minorHAnsi"/>
          <w:color w:val="auto"/>
          <w:sz w:val="22"/>
          <w:szCs w:val="22"/>
          <w:lang w:val="en-US"/>
        </w:rPr>
        <w:t>, where the stir</w:t>
      </w:r>
      <w:r w:rsidR="00C157BF">
        <w:rPr>
          <w:rFonts w:asciiTheme="minorHAnsi" w:hAnsiTheme="minorHAnsi" w:cstheme="minorHAnsi"/>
          <w:color w:val="auto"/>
          <w:sz w:val="22"/>
          <w:szCs w:val="22"/>
          <w:lang w:val="en-US"/>
        </w:rPr>
        <w:t xml:space="preserve"> </w:t>
      </w:r>
      <w:r w:rsidR="00005982" w:rsidRPr="00453B39">
        <w:rPr>
          <w:rFonts w:asciiTheme="minorHAnsi" w:hAnsiTheme="minorHAnsi" w:cstheme="minorHAnsi"/>
          <w:color w:val="auto"/>
          <w:sz w:val="22"/>
          <w:szCs w:val="22"/>
          <w:lang w:val="en-US"/>
        </w:rPr>
        <w:t xml:space="preserve">bar covered with PDMS stationary phase </w:t>
      </w:r>
      <w:r w:rsidR="00C157BF">
        <w:rPr>
          <w:rFonts w:asciiTheme="minorHAnsi" w:hAnsiTheme="minorHAnsi" w:cstheme="minorHAnsi"/>
          <w:color w:val="auto"/>
          <w:sz w:val="22"/>
          <w:szCs w:val="22"/>
          <w:lang w:val="en-US"/>
        </w:rPr>
        <w:t>was placed</w:t>
      </w:r>
      <w:r w:rsidR="00005982" w:rsidRPr="00453B39">
        <w:rPr>
          <w:rFonts w:asciiTheme="minorHAnsi" w:hAnsiTheme="minorHAnsi" w:cstheme="minorHAnsi"/>
          <w:color w:val="auto"/>
          <w:sz w:val="22"/>
          <w:szCs w:val="22"/>
          <w:lang w:val="en-US"/>
        </w:rPr>
        <w:t xml:space="preserve"> into the liner of the injector and subsequently the trapped substances </w:t>
      </w:r>
      <w:r w:rsidR="003E4695">
        <w:rPr>
          <w:rFonts w:asciiTheme="minorHAnsi" w:hAnsiTheme="minorHAnsi" w:cstheme="minorHAnsi"/>
          <w:color w:val="auto"/>
          <w:sz w:val="22"/>
          <w:szCs w:val="22"/>
          <w:lang w:val="en-US"/>
        </w:rPr>
        <w:t>were</w:t>
      </w:r>
      <w:r w:rsidR="003E4695" w:rsidRPr="00453B39">
        <w:rPr>
          <w:rFonts w:asciiTheme="minorHAnsi" w:hAnsiTheme="minorHAnsi" w:cstheme="minorHAnsi"/>
          <w:color w:val="auto"/>
          <w:sz w:val="22"/>
          <w:szCs w:val="22"/>
          <w:lang w:val="en-US"/>
        </w:rPr>
        <w:t xml:space="preserve"> </w:t>
      </w:r>
      <w:r w:rsidR="00005982" w:rsidRPr="00453B39">
        <w:rPr>
          <w:rFonts w:asciiTheme="minorHAnsi" w:hAnsiTheme="minorHAnsi" w:cstheme="minorHAnsi"/>
          <w:color w:val="auto"/>
          <w:sz w:val="22"/>
          <w:szCs w:val="22"/>
          <w:lang w:val="en-US"/>
        </w:rPr>
        <w:t xml:space="preserve">thermally released into the </w:t>
      </w:r>
      <w:r w:rsidR="003E4695">
        <w:rPr>
          <w:rFonts w:asciiTheme="minorHAnsi" w:hAnsiTheme="minorHAnsi" w:cstheme="minorHAnsi"/>
          <w:color w:val="auto"/>
          <w:sz w:val="22"/>
          <w:szCs w:val="22"/>
          <w:lang w:val="en-US"/>
        </w:rPr>
        <w:t xml:space="preserve">separation </w:t>
      </w:r>
      <w:r w:rsidR="00005982" w:rsidRPr="00453B39">
        <w:rPr>
          <w:rFonts w:asciiTheme="minorHAnsi" w:hAnsiTheme="minorHAnsi" w:cstheme="minorHAnsi"/>
          <w:color w:val="auto"/>
          <w:sz w:val="22"/>
          <w:szCs w:val="22"/>
          <w:lang w:val="en-US"/>
        </w:rPr>
        <w:t xml:space="preserve">system. </w:t>
      </w:r>
      <w:r w:rsidRPr="00453B39">
        <w:rPr>
          <w:rFonts w:asciiTheme="minorHAnsi" w:hAnsiTheme="minorHAnsi" w:cstheme="minorHAnsi"/>
          <w:color w:val="auto"/>
          <w:sz w:val="22"/>
          <w:szCs w:val="22"/>
          <w:lang w:val="en-US"/>
        </w:rPr>
        <w:t>Data acquisition was performed in multiple reaction monitoring (MRM) mode.</w:t>
      </w:r>
      <w:r w:rsidR="002856DE" w:rsidRPr="00453B39">
        <w:rPr>
          <w:rFonts w:asciiTheme="minorHAnsi" w:hAnsiTheme="minorHAnsi" w:cstheme="minorHAnsi"/>
          <w:color w:val="auto"/>
          <w:sz w:val="22"/>
          <w:szCs w:val="22"/>
          <w:lang w:val="en-US"/>
        </w:rPr>
        <w:t xml:space="preserve"> This system </w:t>
      </w:r>
      <w:r w:rsidR="003E4695">
        <w:rPr>
          <w:rFonts w:asciiTheme="minorHAnsi" w:hAnsiTheme="minorHAnsi" w:cstheme="minorHAnsi"/>
          <w:color w:val="auto"/>
          <w:sz w:val="22"/>
          <w:szCs w:val="22"/>
          <w:lang w:val="en-US"/>
        </w:rPr>
        <w:t>was</w:t>
      </w:r>
      <w:r w:rsidR="003E4695" w:rsidRPr="00453B39">
        <w:rPr>
          <w:rFonts w:asciiTheme="minorHAnsi" w:hAnsiTheme="minorHAnsi" w:cstheme="minorHAnsi"/>
          <w:color w:val="auto"/>
          <w:sz w:val="22"/>
          <w:szCs w:val="22"/>
          <w:lang w:val="en-US"/>
        </w:rPr>
        <w:t xml:space="preserve"> </w:t>
      </w:r>
      <w:r w:rsidR="002856DE" w:rsidRPr="00453B39">
        <w:rPr>
          <w:rFonts w:asciiTheme="minorHAnsi" w:hAnsiTheme="minorHAnsi" w:cstheme="minorHAnsi"/>
          <w:color w:val="auto"/>
          <w:sz w:val="22"/>
          <w:szCs w:val="22"/>
          <w:lang w:val="en-US"/>
        </w:rPr>
        <w:t>also equipped with the static headspace option for analyzing VOC compounds.</w:t>
      </w:r>
    </w:p>
    <w:p w14:paraId="4A8EF251" w14:textId="77777777" w:rsidR="002856DE" w:rsidRPr="00453B39" w:rsidRDefault="002856DE" w:rsidP="00456FE8">
      <w:pPr>
        <w:pStyle w:val="Default"/>
        <w:jc w:val="both"/>
        <w:rPr>
          <w:lang w:val="en-US"/>
        </w:rPr>
      </w:pPr>
    </w:p>
    <w:p w14:paraId="77115262" w14:textId="21ED2E51" w:rsidR="002856DE" w:rsidRPr="00453B39" w:rsidRDefault="00A40148" w:rsidP="002856DE">
      <w:pPr>
        <w:autoSpaceDE w:val="0"/>
        <w:autoSpaceDN w:val="0"/>
        <w:adjustRightInd w:val="0"/>
        <w:jc w:val="both"/>
        <w:rPr>
          <w:rFonts w:asciiTheme="minorHAnsi" w:hAnsiTheme="minorHAnsi" w:cstheme="minorHAnsi"/>
          <w:b/>
          <w:bCs/>
          <w:lang w:val="en-US"/>
        </w:rPr>
      </w:pPr>
      <w:r w:rsidRPr="00453B39">
        <w:rPr>
          <w:rFonts w:asciiTheme="minorHAnsi" w:hAnsiTheme="minorHAnsi" w:cstheme="minorHAnsi"/>
          <w:b/>
          <w:bCs/>
          <w:lang w:val="en-US"/>
        </w:rPr>
        <w:t>2</w:t>
      </w:r>
      <w:r w:rsidR="002856DE" w:rsidRPr="00453B39">
        <w:rPr>
          <w:rFonts w:asciiTheme="minorHAnsi" w:hAnsiTheme="minorHAnsi" w:cstheme="minorHAnsi"/>
          <w:b/>
          <w:bCs/>
          <w:lang w:val="en-US"/>
        </w:rPr>
        <w:t xml:space="preserve">. GC-MS(NCI) </w:t>
      </w:r>
      <w:r w:rsidR="002856DE" w:rsidRPr="00453B39">
        <w:rPr>
          <w:rFonts w:asciiTheme="minorHAnsi" w:hAnsiTheme="minorHAnsi" w:cstheme="minorHAnsi"/>
          <w:lang w:val="en-US"/>
        </w:rPr>
        <w:t xml:space="preserve">analyses were conducted by a Agilent </w:t>
      </w:r>
      <w:r w:rsidR="009D23AF" w:rsidRPr="00453B39">
        <w:rPr>
          <w:rFonts w:asciiTheme="minorHAnsi" w:hAnsiTheme="minorHAnsi" w:cstheme="minorHAnsi"/>
          <w:lang w:val="en-US"/>
        </w:rPr>
        <w:t>5975C</w:t>
      </w:r>
      <w:r w:rsidR="002856DE" w:rsidRPr="00453B39">
        <w:rPr>
          <w:rFonts w:asciiTheme="minorHAnsi" w:hAnsiTheme="minorHAnsi" w:cstheme="minorHAnsi"/>
          <w:lang w:val="en-US"/>
        </w:rPr>
        <w:t xml:space="preserve"> Triple </w:t>
      </w:r>
      <w:r w:rsidR="009D23AF" w:rsidRPr="00453B39">
        <w:rPr>
          <w:rFonts w:asciiTheme="minorHAnsi" w:hAnsiTheme="minorHAnsi" w:cstheme="minorHAnsi"/>
          <w:lang w:val="en-US"/>
        </w:rPr>
        <w:t>axis Quadrupole</w:t>
      </w:r>
      <w:r w:rsidR="002856DE" w:rsidRPr="00453B39">
        <w:rPr>
          <w:rFonts w:asciiTheme="minorHAnsi" w:hAnsiTheme="minorHAnsi" w:cstheme="minorHAnsi"/>
          <w:lang w:val="en-US"/>
        </w:rPr>
        <w:t xml:space="preserve"> (Agilent Technologies Deutschland, Waldbronn, Germany)</w:t>
      </w:r>
      <w:r w:rsidRPr="00453B39">
        <w:rPr>
          <w:rFonts w:asciiTheme="minorHAnsi" w:hAnsiTheme="minorHAnsi" w:cstheme="minorHAnsi"/>
          <w:lang w:val="en-US"/>
        </w:rPr>
        <w:t xml:space="preserve"> working in the Negative Chemical Ionization</w:t>
      </w:r>
      <w:r w:rsidR="009879D6">
        <w:rPr>
          <w:rFonts w:asciiTheme="minorHAnsi" w:hAnsiTheme="minorHAnsi" w:cstheme="minorHAnsi"/>
          <w:lang w:val="en-US"/>
        </w:rPr>
        <w:t xml:space="preserve"> (NCI)</w:t>
      </w:r>
      <w:r w:rsidRPr="00453B39">
        <w:rPr>
          <w:rFonts w:asciiTheme="minorHAnsi" w:hAnsiTheme="minorHAnsi" w:cstheme="minorHAnsi"/>
          <w:lang w:val="en-US"/>
        </w:rPr>
        <w:t xml:space="preserve"> mode with methane</w:t>
      </w:r>
      <w:r w:rsidR="002856DE" w:rsidRPr="00453B39">
        <w:rPr>
          <w:rFonts w:asciiTheme="minorHAnsi" w:hAnsiTheme="minorHAnsi" w:cstheme="minorHAnsi"/>
          <w:lang w:val="en-US"/>
        </w:rPr>
        <w:t>.</w:t>
      </w:r>
    </w:p>
    <w:p w14:paraId="37A9462F" w14:textId="087227D0" w:rsidR="002856DE" w:rsidRPr="00453B39" w:rsidRDefault="002856DE" w:rsidP="002856DE">
      <w:pPr>
        <w:pStyle w:val="Default"/>
        <w:jc w:val="both"/>
        <w:rPr>
          <w:rFonts w:asciiTheme="minorHAnsi" w:hAnsiTheme="minorHAnsi" w:cstheme="minorHAnsi"/>
          <w:color w:val="auto"/>
          <w:sz w:val="22"/>
          <w:szCs w:val="22"/>
          <w:lang w:val="en-US"/>
        </w:rPr>
      </w:pPr>
      <w:r w:rsidRPr="00453B39">
        <w:rPr>
          <w:rFonts w:asciiTheme="minorHAnsi" w:hAnsiTheme="minorHAnsi" w:cstheme="minorHAnsi"/>
          <w:color w:val="auto"/>
          <w:sz w:val="22"/>
          <w:szCs w:val="22"/>
          <w:lang w:val="en-US"/>
        </w:rPr>
        <w:t>An DB-5mc column (</w:t>
      </w:r>
      <w:r w:rsidR="009D23AF" w:rsidRPr="00453B39">
        <w:rPr>
          <w:rFonts w:asciiTheme="minorHAnsi" w:hAnsiTheme="minorHAnsi" w:cstheme="minorHAnsi"/>
          <w:color w:val="auto"/>
          <w:sz w:val="22"/>
          <w:szCs w:val="22"/>
          <w:lang w:val="en-US"/>
        </w:rPr>
        <w:t>15</w:t>
      </w:r>
      <w:r w:rsidRPr="00453B39">
        <w:rPr>
          <w:rFonts w:asciiTheme="minorHAnsi" w:hAnsiTheme="minorHAnsi" w:cstheme="minorHAnsi"/>
          <w:color w:val="auto"/>
          <w:sz w:val="22"/>
          <w:szCs w:val="22"/>
          <w:lang w:val="en-US"/>
        </w:rPr>
        <w:t xml:space="preserve">m x 0.25 mm, 0.25 μm) from Agilent (Germany) coupled to the back-flush system was used at a constant flow of </w:t>
      </w:r>
      <w:r w:rsidR="009D23AF" w:rsidRPr="00453B39">
        <w:rPr>
          <w:rFonts w:asciiTheme="minorHAnsi" w:hAnsiTheme="minorHAnsi" w:cstheme="minorHAnsi"/>
          <w:color w:val="auto"/>
          <w:sz w:val="22"/>
          <w:szCs w:val="22"/>
          <w:lang w:val="en-US"/>
        </w:rPr>
        <w:t>2.0</w:t>
      </w:r>
      <w:r w:rsidRPr="00453B39">
        <w:rPr>
          <w:rFonts w:asciiTheme="minorHAnsi" w:hAnsiTheme="minorHAnsi" w:cstheme="minorHAnsi"/>
          <w:color w:val="auto"/>
          <w:sz w:val="22"/>
          <w:szCs w:val="22"/>
          <w:lang w:val="en-US"/>
        </w:rPr>
        <w:t xml:space="preserve"> ml/min. Hydrogen was used as mobile phase. The temperature gradient program</w:t>
      </w:r>
      <w:r w:rsidR="009879D6">
        <w:rPr>
          <w:rFonts w:asciiTheme="minorHAnsi" w:hAnsiTheme="minorHAnsi" w:cstheme="minorHAnsi"/>
          <w:color w:val="auto"/>
          <w:sz w:val="22"/>
          <w:szCs w:val="22"/>
          <w:lang w:val="en-US"/>
        </w:rPr>
        <w:t>me</w:t>
      </w:r>
      <w:r w:rsidRPr="00453B39">
        <w:rPr>
          <w:rFonts w:asciiTheme="minorHAnsi" w:hAnsiTheme="minorHAnsi" w:cstheme="minorHAnsi"/>
          <w:color w:val="auto"/>
          <w:sz w:val="22"/>
          <w:szCs w:val="22"/>
          <w:lang w:val="en-US"/>
        </w:rPr>
        <w:t xml:space="preserve"> was initialized at 50°C</w:t>
      </w:r>
      <w:r w:rsidR="009879D6">
        <w:rPr>
          <w:rFonts w:asciiTheme="minorHAnsi" w:hAnsiTheme="minorHAnsi" w:cstheme="minorHAnsi"/>
          <w:color w:val="auto"/>
          <w:sz w:val="22"/>
          <w:szCs w:val="22"/>
          <w:lang w:val="en-US"/>
        </w:rPr>
        <w:t>,</w:t>
      </w:r>
      <w:r w:rsidRPr="00453B39">
        <w:rPr>
          <w:rFonts w:asciiTheme="minorHAnsi" w:hAnsiTheme="minorHAnsi" w:cstheme="minorHAnsi"/>
          <w:color w:val="auto"/>
          <w:sz w:val="22"/>
          <w:szCs w:val="22"/>
          <w:lang w:val="en-US"/>
        </w:rPr>
        <w:t xml:space="preserve"> hold for 2 min, increased to </w:t>
      </w:r>
      <w:r w:rsidR="009D23AF" w:rsidRPr="00453B39">
        <w:rPr>
          <w:rFonts w:asciiTheme="minorHAnsi" w:hAnsiTheme="minorHAnsi" w:cstheme="minorHAnsi"/>
          <w:color w:val="auto"/>
          <w:sz w:val="22"/>
          <w:szCs w:val="22"/>
          <w:lang w:val="en-US"/>
        </w:rPr>
        <w:t>320</w:t>
      </w:r>
      <w:r w:rsidRPr="00453B39">
        <w:rPr>
          <w:rFonts w:asciiTheme="minorHAnsi" w:hAnsiTheme="minorHAnsi" w:cstheme="minorHAnsi"/>
          <w:color w:val="auto"/>
          <w:sz w:val="22"/>
          <w:szCs w:val="22"/>
          <w:lang w:val="en-US"/>
        </w:rPr>
        <w:t>°C</w:t>
      </w:r>
      <w:r w:rsidR="009D23AF" w:rsidRPr="00453B39">
        <w:rPr>
          <w:rFonts w:asciiTheme="minorHAnsi" w:hAnsiTheme="minorHAnsi" w:cstheme="minorHAnsi"/>
          <w:color w:val="auto"/>
          <w:sz w:val="22"/>
          <w:szCs w:val="22"/>
          <w:lang w:val="en-US"/>
        </w:rPr>
        <w:t xml:space="preserve"> (hold 5 min)</w:t>
      </w:r>
      <w:r w:rsidRPr="00453B39">
        <w:rPr>
          <w:rFonts w:asciiTheme="minorHAnsi" w:hAnsiTheme="minorHAnsi" w:cstheme="minorHAnsi"/>
          <w:color w:val="auto"/>
          <w:sz w:val="22"/>
          <w:szCs w:val="22"/>
          <w:lang w:val="en-US"/>
        </w:rPr>
        <w:t xml:space="preserve"> with gradient </w:t>
      </w:r>
      <w:r w:rsidR="009D23AF" w:rsidRPr="00453B39">
        <w:rPr>
          <w:rFonts w:asciiTheme="minorHAnsi" w:hAnsiTheme="minorHAnsi" w:cstheme="minorHAnsi"/>
          <w:color w:val="auto"/>
          <w:sz w:val="22"/>
          <w:szCs w:val="22"/>
          <w:lang w:val="en-US"/>
        </w:rPr>
        <w:t>20</w:t>
      </w:r>
      <w:r w:rsidRPr="00453B39">
        <w:rPr>
          <w:rFonts w:asciiTheme="minorHAnsi" w:hAnsiTheme="minorHAnsi" w:cstheme="minorHAnsi"/>
          <w:color w:val="auto"/>
          <w:sz w:val="22"/>
          <w:szCs w:val="22"/>
          <w:lang w:val="en-US"/>
        </w:rPr>
        <w:t xml:space="preserve">°C/min. The sample introduction used </w:t>
      </w:r>
      <w:r w:rsidR="00A40148" w:rsidRPr="00453B39">
        <w:rPr>
          <w:rFonts w:asciiTheme="minorHAnsi" w:hAnsiTheme="minorHAnsi" w:cstheme="minorHAnsi"/>
          <w:color w:val="auto"/>
          <w:sz w:val="22"/>
          <w:szCs w:val="22"/>
          <w:lang w:val="en-US"/>
        </w:rPr>
        <w:t xml:space="preserve">PTV injector allowing to inject up to 50 ul of sample extract. </w:t>
      </w:r>
      <w:r w:rsidRPr="00453B39">
        <w:rPr>
          <w:rFonts w:asciiTheme="minorHAnsi" w:hAnsiTheme="minorHAnsi" w:cstheme="minorHAnsi"/>
          <w:color w:val="auto"/>
          <w:sz w:val="22"/>
          <w:szCs w:val="22"/>
          <w:lang w:val="en-US"/>
        </w:rPr>
        <w:t xml:space="preserve">Data acquisition was performed in </w:t>
      </w:r>
      <w:r w:rsidR="00A40148" w:rsidRPr="00453B39">
        <w:rPr>
          <w:rFonts w:asciiTheme="minorHAnsi" w:hAnsiTheme="minorHAnsi" w:cstheme="minorHAnsi"/>
          <w:color w:val="auto"/>
          <w:sz w:val="22"/>
          <w:szCs w:val="22"/>
          <w:lang w:val="en-US"/>
        </w:rPr>
        <w:t>selected ion</w:t>
      </w:r>
      <w:r w:rsidRPr="00453B39">
        <w:rPr>
          <w:rFonts w:asciiTheme="minorHAnsi" w:hAnsiTheme="minorHAnsi" w:cstheme="minorHAnsi"/>
          <w:color w:val="auto"/>
          <w:sz w:val="22"/>
          <w:szCs w:val="22"/>
          <w:lang w:val="en-US"/>
        </w:rPr>
        <w:t xml:space="preserve"> monitoring (</w:t>
      </w:r>
      <w:r w:rsidR="00A40148" w:rsidRPr="00453B39">
        <w:rPr>
          <w:rFonts w:asciiTheme="minorHAnsi" w:hAnsiTheme="minorHAnsi" w:cstheme="minorHAnsi"/>
          <w:color w:val="auto"/>
          <w:sz w:val="22"/>
          <w:szCs w:val="22"/>
          <w:lang w:val="en-US"/>
        </w:rPr>
        <w:t>SI</w:t>
      </w:r>
      <w:r w:rsidRPr="00453B39">
        <w:rPr>
          <w:rFonts w:asciiTheme="minorHAnsi" w:hAnsiTheme="minorHAnsi" w:cstheme="minorHAnsi"/>
          <w:color w:val="auto"/>
          <w:sz w:val="22"/>
          <w:szCs w:val="22"/>
          <w:lang w:val="en-US"/>
        </w:rPr>
        <w:t xml:space="preserve">M) mode. This system </w:t>
      </w:r>
      <w:r w:rsidR="00A40148" w:rsidRPr="00453B39">
        <w:rPr>
          <w:rFonts w:asciiTheme="minorHAnsi" w:hAnsiTheme="minorHAnsi" w:cstheme="minorHAnsi"/>
          <w:color w:val="auto"/>
          <w:sz w:val="22"/>
          <w:szCs w:val="22"/>
          <w:lang w:val="en-US"/>
        </w:rPr>
        <w:t>was used for compounds having electronegative atoms.</w:t>
      </w:r>
    </w:p>
    <w:p w14:paraId="3C287934" w14:textId="77777777" w:rsidR="00456FE8" w:rsidRPr="00453B39" w:rsidRDefault="00456FE8" w:rsidP="00DD01FA">
      <w:pPr>
        <w:autoSpaceDE w:val="0"/>
        <w:autoSpaceDN w:val="0"/>
        <w:adjustRightInd w:val="0"/>
        <w:jc w:val="both"/>
        <w:rPr>
          <w:rFonts w:asciiTheme="minorHAnsi" w:hAnsiTheme="minorHAnsi" w:cstheme="minorHAnsi"/>
          <w:b/>
          <w:bCs/>
          <w:lang w:val="en-US"/>
        </w:rPr>
      </w:pPr>
    </w:p>
    <w:p w14:paraId="262E48E3" w14:textId="7DF13ABF" w:rsidR="000B204E" w:rsidRPr="00453B39" w:rsidRDefault="00A40148" w:rsidP="00DD01FA">
      <w:pPr>
        <w:autoSpaceDE w:val="0"/>
        <w:autoSpaceDN w:val="0"/>
        <w:adjustRightInd w:val="0"/>
        <w:jc w:val="both"/>
        <w:rPr>
          <w:rFonts w:asciiTheme="minorHAnsi" w:hAnsiTheme="minorHAnsi" w:cstheme="minorHAnsi"/>
          <w:lang w:val="en-US"/>
        </w:rPr>
      </w:pPr>
      <w:r w:rsidRPr="00453B39">
        <w:rPr>
          <w:rFonts w:asciiTheme="minorHAnsi" w:hAnsiTheme="minorHAnsi" w:cstheme="minorHAnsi"/>
          <w:b/>
          <w:bCs/>
          <w:lang w:val="en-US"/>
        </w:rPr>
        <w:t>3</w:t>
      </w:r>
      <w:r w:rsidR="000B204E" w:rsidRPr="00453B39">
        <w:rPr>
          <w:rFonts w:asciiTheme="minorHAnsi" w:hAnsiTheme="minorHAnsi" w:cstheme="minorHAnsi"/>
          <w:b/>
          <w:bCs/>
          <w:lang w:val="en-US"/>
        </w:rPr>
        <w:t>. LC-ESI-QTOF-MS</w:t>
      </w:r>
      <w:r w:rsidR="000B204E" w:rsidRPr="00453B39">
        <w:rPr>
          <w:b/>
          <w:bCs/>
          <w:lang w:val="en-US"/>
        </w:rPr>
        <w:t xml:space="preserve"> </w:t>
      </w:r>
      <w:r w:rsidR="000B204E" w:rsidRPr="00453B39">
        <w:rPr>
          <w:rFonts w:asciiTheme="minorHAnsi" w:hAnsiTheme="minorHAnsi" w:cstheme="minorHAnsi"/>
          <w:lang w:val="en-US"/>
        </w:rPr>
        <w:t xml:space="preserve">analyses were conducted using an ultra high-performance liquid chromatographic (UHPLC) system with a HPG-3400 pump (Dionex Ultimate 3000 RSLC, Thermo Fischer Scientific, Dreieich, Germany) coupled to a QTOF mass spectrometer (Maxis Impact, Bruker Daltonics, Bremen, Germany). </w:t>
      </w:r>
    </w:p>
    <w:p w14:paraId="58AEFF69" w14:textId="77777777" w:rsidR="000B204E" w:rsidRPr="00453B39" w:rsidRDefault="000B204E" w:rsidP="00DD01FA">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Chromatographic separation was performed using an Acclaim RSLC C18 column (2.1 x 100 mm, 2.2 μm) from Thermo Fischer Scientific (Dreieich, Germany) preceded by a guard column of the same packaging material, thermostated at 30°C. For positive ionization mode (PI), the mobile phases were water/methanol 90/10 (solvent A) and methanol (solvent B) both containing 5 mM ammonium formate and 0.01% formic acid. For negative ionization mode (NI), the mobile phases consisted of water/methanol (solvent A) and methanol (solvent B) both acidified with 5 mM ammonium acetate. The adopted gradient elution programme was the same for both ionization modes, starting with 1% B with a flow rate of 0.2 mL min-1 for 1 min and it increased to 39% in 2 min (flow rate 0.2 mL min-1), and then to 99.9 % (flow rate 0.4 mL min-1) in the following 11 min. Then, it was kept constant for 2 min (flow rate 0.48 mL min-1), then the initial conditions were restored within 0.1 min, kept for 3 min and then the flow rate decreased to 0.2 mL min-1. The injection volume was 5 μL. </w:t>
      </w:r>
    </w:p>
    <w:p w14:paraId="4C893BE8" w14:textId="4542F85A" w:rsidR="000B204E" w:rsidRPr="00453B39" w:rsidRDefault="000B204E" w:rsidP="00DD01FA">
      <w:pPr>
        <w:autoSpaceDE w:val="0"/>
        <w:autoSpaceDN w:val="0"/>
        <w:adjustRightInd w:val="0"/>
        <w:jc w:val="both"/>
        <w:rPr>
          <w:lang w:val="en-US"/>
        </w:rPr>
      </w:pPr>
      <w:r w:rsidRPr="00453B39">
        <w:rPr>
          <w:rFonts w:asciiTheme="minorHAnsi" w:hAnsiTheme="minorHAnsi" w:cstheme="minorHAnsi"/>
          <w:lang w:val="en-US"/>
        </w:rPr>
        <w:t>The</w:t>
      </w:r>
      <w:r w:rsidR="00631D37">
        <w:rPr>
          <w:rFonts w:asciiTheme="minorHAnsi" w:hAnsiTheme="minorHAnsi" w:cstheme="minorHAnsi"/>
          <w:lang w:val="en-US"/>
        </w:rPr>
        <w:t xml:space="preserve"> quadrupole time-of-flight</w:t>
      </w:r>
      <w:r w:rsidR="002D186E">
        <w:rPr>
          <w:rFonts w:asciiTheme="minorHAnsi" w:hAnsiTheme="minorHAnsi" w:cstheme="minorHAnsi"/>
          <w:lang w:val="en-US"/>
        </w:rPr>
        <w:t xml:space="preserve"> mass spectrometry</w:t>
      </w:r>
      <w:r w:rsidRPr="00453B39">
        <w:rPr>
          <w:rFonts w:asciiTheme="minorHAnsi" w:hAnsiTheme="minorHAnsi" w:cstheme="minorHAnsi"/>
          <w:lang w:val="en-US"/>
        </w:rPr>
        <w:t xml:space="preserve"> </w:t>
      </w:r>
      <w:r w:rsidR="002D186E">
        <w:rPr>
          <w:rFonts w:asciiTheme="minorHAnsi" w:hAnsiTheme="minorHAnsi" w:cstheme="minorHAnsi"/>
          <w:lang w:val="en-US"/>
        </w:rPr>
        <w:t>(</w:t>
      </w:r>
      <w:r w:rsidRPr="00453B39">
        <w:rPr>
          <w:rFonts w:asciiTheme="minorHAnsi" w:hAnsiTheme="minorHAnsi" w:cstheme="minorHAnsi"/>
          <w:lang w:val="en-US"/>
        </w:rPr>
        <w:t>QTOF-MS</w:t>
      </w:r>
      <w:r w:rsidR="002D186E">
        <w:rPr>
          <w:rFonts w:asciiTheme="minorHAnsi" w:hAnsiTheme="minorHAnsi" w:cstheme="minorHAnsi"/>
          <w:lang w:val="en-US"/>
        </w:rPr>
        <w:t>)</w:t>
      </w:r>
      <w:r w:rsidRPr="00453B39">
        <w:rPr>
          <w:rFonts w:asciiTheme="minorHAnsi" w:hAnsiTheme="minorHAnsi" w:cstheme="minorHAnsi"/>
          <w:lang w:val="en-US"/>
        </w:rPr>
        <w:t xml:space="preserve"> system was equipped with an electrospray ionization interface (ESI), operating in positive and negative mode, with the following operation parameters: capillary voltage 2500 V (PI) and 3500 V (NI); end plate offset, 500 V; nebulizer pressure 2 bar; drying gas 8 L min−1 and gas temperature 200°C. The QTOF-MS system was operated in data-independent (broadband collision-induced dissociation (bbCID)) acquisition, as well as in data dependent (Auto MS/MS) acquisition mode and recorded spectra over the range m/z 50−1200, with a scan rate of 2 Hz. A QTOF-MS external calibration was performed daily with the manufacturer's solution. The instrument provided a typical resolving power (FWHM) between 36,000-40,000 at m/z 226.1593, 430.9137 and 702.8636.</w:t>
      </w:r>
      <w:r w:rsidRPr="00453B39">
        <w:rPr>
          <w:lang w:val="en-US"/>
        </w:rPr>
        <w:t xml:space="preserve"> </w:t>
      </w:r>
    </w:p>
    <w:p w14:paraId="47CC082D" w14:textId="77777777" w:rsidR="000B204E" w:rsidRPr="00453B39" w:rsidRDefault="000B204E" w:rsidP="000B204E">
      <w:pPr>
        <w:pStyle w:val="Default"/>
        <w:jc w:val="both"/>
        <w:rPr>
          <w:lang w:val="en-US"/>
        </w:rPr>
      </w:pPr>
    </w:p>
    <w:p w14:paraId="3D1DD786" w14:textId="663769A2" w:rsidR="000B204E" w:rsidRPr="00453B39" w:rsidRDefault="00A40148" w:rsidP="000B204E">
      <w:pPr>
        <w:pStyle w:val="Default"/>
        <w:jc w:val="both"/>
        <w:rPr>
          <w:lang w:val="en-US"/>
        </w:rPr>
      </w:pPr>
      <w:r w:rsidRPr="00453B39">
        <w:rPr>
          <w:b/>
          <w:bCs/>
          <w:lang w:val="en-US"/>
        </w:rPr>
        <w:t>4</w:t>
      </w:r>
      <w:r w:rsidR="000B204E" w:rsidRPr="00453B39">
        <w:rPr>
          <w:b/>
          <w:bCs/>
          <w:lang w:val="en-US"/>
        </w:rPr>
        <w:t xml:space="preserve">. LC-ESI-MS/MS </w:t>
      </w:r>
      <w:r w:rsidR="000B204E" w:rsidRPr="00453B39">
        <w:rPr>
          <w:rFonts w:asciiTheme="minorHAnsi" w:hAnsiTheme="minorHAnsi" w:cstheme="minorHAnsi"/>
          <w:color w:val="auto"/>
          <w:sz w:val="22"/>
          <w:szCs w:val="22"/>
          <w:lang w:val="en-US"/>
        </w:rPr>
        <w:t>analyses were conducted by a Thermo UHPLC Accela system interfaced with a Thermo TSQ Quantum Access Triple Quadrupole Instrument (Thermo, San Jose, CA, USA).</w:t>
      </w:r>
    </w:p>
    <w:p w14:paraId="46774648" w14:textId="1222B072" w:rsidR="000B204E" w:rsidRPr="00453B39" w:rsidRDefault="000B204E" w:rsidP="000B204E">
      <w:pPr>
        <w:pStyle w:val="Default"/>
        <w:jc w:val="both"/>
        <w:rPr>
          <w:lang w:val="en-US"/>
        </w:rPr>
      </w:pPr>
      <w:r w:rsidRPr="00453B39">
        <w:rPr>
          <w:rFonts w:asciiTheme="minorHAnsi" w:hAnsiTheme="minorHAnsi" w:cstheme="minorHAnsi"/>
          <w:color w:val="auto"/>
          <w:sz w:val="22"/>
          <w:szCs w:val="22"/>
          <w:lang w:val="en-US"/>
        </w:rPr>
        <w:t>An X-Bridge C18 column (2.1 x 50 mm, 2.5 μm) from WATERS (Dublin, Ireland) preceded by a guard column was used at a constant flow of 100 μL min</w:t>
      </w:r>
      <w:r w:rsidRPr="006208C4">
        <w:rPr>
          <w:rFonts w:asciiTheme="minorHAnsi" w:hAnsiTheme="minorHAnsi" w:cstheme="minorHAnsi"/>
          <w:color w:val="auto"/>
          <w:sz w:val="22"/>
          <w:szCs w:val="22"/>
          <w:vertAlign w:val="superscript"/>
          <w:lang w:val="en-US"/>
        </w:rPr>
        <w:t>−1</w:t>
      </w:r>
      <w:r w:rsidRPr="00453B39">
        <w:rPr>
          <w:rFonts w:asciiTheme="minorHAnsi" w:hAnsiTheme="minorHAnsi" w:cstheme="minorHAnsi"/>
          <w:color w:val="auto"/>
          <w:sz w:val="22"/>
          <w:szCs w:val="22"/>
          <w:lang w:val="en-US"/>
        </w:rPr>
        <w:t>, thermostated at 30°C. The mobile phases consisted of water containing 0.1 % formic acid (v/v) (solvent A) and methanol (solvent B). The gradient program</w:t>
      </w:r>
      <w:r w:rsidR="003537CD">
        <w:rPr>
          <w:rFonts w:asciiTheme="minorHAnsi" w:hAnsiTheme="minorHAnsi" w:cstheme="minorHAnsi"/>
          <w:color w:val="auto"/>
          <w:sz w:val="22"/>
          <w:szCs w:val="22"/>
          <w:lang w:val="en-US"/>
        </w:rPr>
        <w:t>me</w:t>
      </w:r>
      <w:r w:rsidRPr="00453B39">
        <w:rPr>
          <w:rFonts w:asciiTheme="minorHAnsi" w:hAnsiTheme="minorHAnsi" w:cstheme="minorHAnsi"/>
          <w:color w:val="auto"/>
          <w:sz w:val="22"/>
          <w:szCs w:val="22"/>
          <w:lang w:val="en-US"/>
        </w:rPr>
        <w:t xml:space="preserve"> was </w:t>
      </w:r>
      <w:r w:rsidRPr="00453B39">
        <w:rPr>
          <w:rFonts w:asciiTheme="minorHAnsi" w:hAnsiTheme="minorHAnsi" w:cstheme="minorHAnsi"/>
          <w:color w:val="auto"/>
          <w:sz w:val="22"/>
          <w:szCs w:val="22"/>
          <w:lang w:val="en-US"/>
        </w:rPr>
        <w:lastRenderedPageBreak/>
        <w:t>initialized with 50% B, increased to 100% B in 9 min and then it kept constant for 3 min. Afterwards, the initial conditions were restored within 1.5 min and kept constant for 3.5 min. The injection volume was set up to 5 µL. The ESI probe was operated in Positive Ionization. ESI voltage was set at 4000 V. The sheath gas (N2) flow rate was set at 40 A.U (Arbitrary Units), the auxiliary gas (N2) flow rate was set at 20 A.U and the ion transfer capillary temperature was set at 270⁰ C. Data acquisition was performed in multiple reaction monitoring (MRM) mode.</w:t>
      </w:r>
    </w:p>
    <w:p w14:paraId="68D01464" w14:textId="77777777" w:rsidR="000B204E" w:rsidRPr="00453B39" w:rsidRDefault="000B204E" w:rsidP="000B204E">
      <w:pPr>
        <w:pStyle w:val="Default"/>
        <w:jc w:val="both"/>
        <w:rPr>
          <w:color w:val="auto"/>
          <w:lang w:val="en-US"/>
        </w:rPr>
      </w:pPr>
    </w:p>
    <w:p w14:paraId="11AB312C" w14:textId="1E6E1787" w:rsidR="000B204E" w:rsidRPr="00453B39" w:rsidRDefault="000B204E" w:rsidP="008C7F7E">
      <w:pPr>
        <w:pStyle w:val="Heading1"/>
        <w:rPr>
          <w:rFonts w:cs="Calibri"/>
        </w:rPr>
      </w:pPr>
      <w:bookmarkStart w:id="8" w:name="_Toc198911530"/>
      <w:r w:rsidRPr="00453B39">
        <w:rPr>
          <w:rFonts w:cs="Calibri"/>
        </w:rPr>
        <w:t>Results of target screening</w:t>
      </w:r>
      <w:r w:rsidR="008C7F7E" w:rsidRPr="00453B39">
        <w:rPr>
          <w:rFonts w:cs="Calibri"/>
        </w:rPr>
        <w:t xml:space="preserve"> – pesticides</w:t>
      </w:r>
      <w:bookmarkEnd w:id="8"/>
    </w:p>
    <w:p w14:paraId="0FE87671" w14:textId="00895C08" w:rsidR="00C058FB" w:rsidRPr="00453B39" w:rsidRDefault="008C7F7E" w:rsidP="009F3DD8">
      <w:pPr>
        <w:autoSpaceDE w:val="0"/>
        <w:autoSpaceDN w:val="0"/>
        <w:adjustRightInd w:val="0"/>
        <w:spacing w:before="120"/>
        <w:jc w:val="both"/>
        <w:rPr>
          <w:rFonts w:asciiTheme="minorHAnsi" w:hAnsiTheme="minorHAnsi" w:cstheme="minorHAnsi"/>
          <w:b/>
          <w:bCs/>
          <w:lang w:val="en-US"/>
        </w:rPr>
      </w:pPr>
      <w:r w:rsidRPr="00453B39">
        <w:rPr>
          <w:rFonts w:asciiTheme="minorHAnsi" w:hAnsiTheme="minorHAnsi" w:cstheme="minorHAnsi"/>
          <w:b/>
          <w:bCs/>
          <w:lang w:val="en-US"/>
        </w:rPr>
        <w:t>GC</w:t>
      </w:r>
      <w:r w:rsidR="005E689C">
        <w:rPr>
          <w:rFonts w:asciiTheme="minorHAnsi" w:hAnsiTheme="minorHAnsi" w:cstheme="minorHAnsi"/>
          <w:b/>
          <w:bCs/>
          <w:lang w:val="en-US"/>
        </w:rPr>
        <w:t>-</w:t>
      </w:r>
      <w:r w:rsidRPr="00453B39">
        <w:rPr>
          <w:rFonts w:asciiTheme="minorHAnsi" w:hAnsiTheme="minorHAnsi" w:cstheme="minorHAnsi"/>
          <w:b/>
          <w:bCs/>
          <w:lang w:val="en-US"/>
        </w:rPr>
        <w:t>amenable compounds</w:t>
      </w:r>
    </w:p>
    <w:p w14:paraId="53087A27" w14:textId="77777777" w:rsidR="00B11FD3" w:rsidRDefault="00B11FD3" w:rsidP="00B11FD3">
      <w:pPr>
        <w:autoSpaceDE w:val="0"/>
        <w:autoSpaceDN w:val="0"/>
        <w:adjustRightInd w:val="0"/>
        <w:jc w:val="both"/>
        <w:rPr>
          <w:rFonts w:asciiTheme="minorHAnsi" w:hAnsiTheme="minorHAnsi" w:cstheme="minorHAnsi"/>
          <w:b/>
          <w:bCs/>
          <w:lang w:val="en-US"/>
        </w:rPr>
      </w:pPr>
    </w:p>
    <w:p w14:paraId="7DC343FB" w14:textId="1168FF89" w:rsidR="00CB1442" w:rsidRDefault="00D745B0" w:rsidP="00B11FD3">
      <w:pPr>
        <w:autoSpaceDE w:val="0"/>
        <w:autoSpaceDN w:val="0"/>
        <w:adjustRightInd w:val="0"/>
        <w:jc w:val="both"/>
        <w:rPr>
          <w:rFonts w:asciiTheme="minorHAnsi" w:hAnsiTheme="minorHAnsi" w:cstheme="minorHAnsi"/>
          <w:lang w:val="sk-SK"/>
        </w:rPr>
      </w:pPr>
      <w:r w:rsidRPr="00D745B0">
        <w:rPr>
          <w:rFonts w:asciiTheme="minorHAnsi" w:hAnsiTheme="minorHAnsi" w:cstheme="minorHAnsi"/>
          <w:lang w:val="sk-SK"/>
        </w:rPr>
        <w:t xml:space="preserve">The results of the third round of analyses revealed the same range of compounds as the previous two rounds. </w:t>
      </w:r>
      <w:r w:rsidR="00B11FD3" w:rsidRPr="00B11FD3">
        <w:rPr>
          <w:rFonts w:asciiTheme="minorHAnsi" w:hAnsiTheme="minorHAnsi" w:cstheme="minorHAnsi"/>
          <w:lang w:val="sk-SK"/>
        </w:rPr>
        <w:t xml:space="preserve">The change that was observed was that </w:t>
      </w:r>
      <w:r w:rsidR="00CB1442" w:rsidRPr="00453B39">
        <w:rPr>
          <w:rFonts w:asciiTheme="minorHAnsi" w:hAnsiTheme="minorHAnsi" w:cstheme="minorHAnsi"/>
          <w:b/>
          <w:bCs/>
          <w:lang w:val="en-US"/>
        </w:rPr>
        <w:t>Hexachlorocyclohexane</w:t>
      </w:r>
      <w:r w:rsidR="00CB1442" w:rsidRPr="00453B39">
        <w:rPr>
          <w:rFonts w:asciiTheme="minorHAnsi" w:hAnsiTheme="minorHAnsi" w:cstheme="minorHAnsi"/>
          <w:lang w:val="en-US"/>
        </w:rPr>
        <w:t xml:space="preserve"> </w:t>
      </w:r>
      <w:r w:rsidR="00CB1442">
        <w:rPr>
          <w:rFonts w:asciiTheme="minorHAnsi" w:hAnsiTheme="minorHAnsi" w:cstheme="minorHAnsi"/>
          <w:lang w:val="en-US"/>
        </w:rPr>
        <w:t>(</w:t>
      </w:r>
      <w:r w:rsidR="00CB1442" w:rsidRPr="00453B39">
        <w:rPr>
          <w:rFonts w:asciiTheme="minorHAnsi" w:hAnsiTheme="minorHAnsi" w:cstheme="minorHAnsi"/>
          <w:lang w:val="en-US"/>
        </w:rPr>
        <w:t>AA-EQS (20 ng/L</w:t>
      </w:r>
      <w:r w:rsidR="00CB1442">
        <w:rPr>
          <w:rFonts w:asciiTheme="minorHAnsi" w:hAnsiTheme="minorHAnsi" w:cstheme="minorHAnsi"/>
          <w:lang w:val="en-US"/>
        </w:rPr>
        <w:t xml:space="preserve">) - the </w:t>
      </w:r>
      <w:r w:rsidR="00CB1442" w:rsidRPr="00CB1442">
        <w:rPr>
          <w:rFonts w:asciiTheme="minorHAnsi" w:hAnsiTheme="minorHAnsi" w:cstheme="minorHAnsi"/>
        </w:rPr>
        <w:t xml:space="preserve">insecticidal properties of the </w:t>
      </w:r>
      <w:r w:rsidR="00CB1442">
        <w:rPr>
          <w:rFonts w:asciiTheme="minorHAnsi" w:hAnsiTheme="minorHAnsi" w:cstheme="minorHAnsi"/>
        </w:rPr>
        <w:t>HCH</w:t>
      </w:r>
      <w:r w:rsidR="00CB1442" w:rsidRPr="00CB1442">
        <w:rPr>
          <w:rFonts w:asciiTheme="minorHAnsi" w:hAnsiTheme="minorHAnsi" w:cstheme="minorHAnsi"/>
        </w:rPr>
        <w:t xml:space="preserve"> led to its extensive use on fruit, vegetables, and forest crops.</w:t>
      </w:r>
      <w:r w:rsidR="00CB1442">
        <w:rPr>
          <w:rFonts w:asciiTheme="minorHAnsi" w:hAnsiTheme="minorHAnsi" w:cstheme="minorHAnsi"/>
        </w:rPr>
        <w:t xml:space="preserve"> It </w:t>
      </w:r>
      <w:r w:rsidR="00CB1442" w:rsidRPr="00B11FD3">
        <w:rPr>
          <w:rFonts w:asciiTheme="minorHAnsi" w:hAnsiTheme="minorHAnsi" w:cstheme="minorHAnsi"/>
          <w:lang w:val="sk-SK"/>
        </w:rPr>
        <w:t xml:space="preserve">was the most frequently detected GC pesticide, with its FoA standing at </w:t>
      </w:r>
      <w:r w:rsidR="00CB1442">
        <w:rPr>
          <w:rFonts w:asciiTheme="minorHAnsi" w:hAnsiTheme="minorHAnsi" w:cstheme="minorHAnsi"/>
          <w:lang w:val="sk-SK"/>
        </w:rPr>
        <w:t>89</w:t>
      </w:r>
      <w:r w:rsidR="00CB1442" w:rsidRPr="00B11FD3">
        <w:rPr>
          <w:rFonts w:asciiTheme="minorHAnsi" w:hAnsiTheme="minorHAnsi" w:cstheme="minorHAnsi"/>
          <w:lang w:val="sk-SK"/>
        </w:rPr>
        <w:t>%</w:t>
      </w:r>
      <w:r w:rsidR="00CB1442">
        <w:rPr>
          <w:rFonts w:asciiTheme="minorHAnsi" w:hAnsiTheme="minorHAnsi" w:cstheme="minorHAnsi"/>
          <w:lang w:val="sk-SK"/>
        </w:rPr>
        <w:t xml:space="preserve">. </w:t>
      </w:r>
      <w:r w:rsidR="00CB1442" w:rsidRPr="00B11FD3">
        <w:rPr>
          <w:rFonts w:asciiTheme="minorHAnsi" w:hAnsiTheme="minorHAnsi" w:cstheme="minorHAnsi"/>
          <w:lang w:val="sk-SK"/>
        </w:rPr>
        <w:t xml:space="preserve">Its highest concentration was recorded in </w:t>
      </w:r>
      <w:r w:rsidR="00CB1442">
        <w:rPr>
          <w:rFonts w:asciiTheme="minorHAnsi" w:hAnsiTheme="minorHAnsi" w:cstheme="minorHAnsi"/>
          <w:b/>
          <w:bCs/>
          <w:lang w:val="sk-SK"/>
        </w:rPr>
        <w:t>Sample 8</w:t>
      </w:r>
      <w:r w:rsidR="00CB1442">
        <w:rPr>
          <w:rFonts w:asciiTheme="minorHAnsi" w:hAnsiTheme="minorHAnsi" w:cstheme="minorHAnsi"/>
          <w:lang w:val="sk-SK"/>
        </w:rPr>
        <w:t xml:space="preserve"> (2</w:t>
      </w:r>
      <w:r w:rsidR="00CB1442">
        <w:rPr>
          <w:rFonts w:asciiTheme="minorHAnsi" w:hAnsiTheme="minorHAnsi" w:cstheme="minorHAnsi"/>
          <w:lang w:val="en-US"/>
        </w:rPr>
        <w:t>.02</w:t>
      </w:r>
      <w:r w:rsidR="00CB1442">
        <w:rPr>
          <w:rFonts w:asciiTheme="minorHAnsi" w:hAnsiTheme="minorHAnsi" w:cstheme="minorHAnsi"/>
          <w:lang w:val="sk-SK"/>
        </w:rPr>
        <w:t xml:space="preserve"> ng/L).</w:t>
      </w:r>
    </w:p>
    <w:p w14:paraId="1997F6A2" w14:textId="09970732" w:rsidR="00CB1442" w:rsidRDefault="00B11FD3" w:rsidP="00B11FD3">
      <w:pPr>
        <w:autoSpaceDE w:val="0"/>
        <w:autoSpaceDN w:val="0"/>
        <w:adjustRightInd w:val="0"/>
        <w:jc w:val="both"/>
        <w:rPr>
          <w:rFonts w:asciiTheme="minorHAnsi" w:hAnsiTheme="minorHAnsi" w:cstheme="minorHAnsi"/>
          <w:b/>
          <w:bCs/>
          <w:lang w:val="en-US"/>
        </w:rPr>
      </w:pPr>
      <w:r w:rsidRPr="00B11FD3">
        <w:rPr>
          <w:rFonts w:asciiTheme="minorHAnsi" w:hAnsiTheme="minorHAnsi" w:cstheme="minorHAnsi"/>
          <w:lang w:val="sk-SK"/>
        </w:rPr>
        <w:t xml:space="preserve">synthetic organophosphorus insecticide and acaricide, </w:t>
      </w:r>
      <w:r w:rsidRPr="00453B39">
        <w:rPr>
          <w:rFonts w:asciiTheme="minorHAnsi" w:hAnsiTheme="minorHAnsi" w:cstheme="minorHAnsi"/>
          <w:b/>
          <w:bCs/>
          <w:lang w:val="en-US"/>
        </w:rPr>
        <w:t>Chlorpyrifos</w:t>
      </w:r>
      <w:r>
        <w:rPr>
          <w:rFonts w:asciiTheme="minorHAnsi" w:hAnsiTheme="minorHAnsi" w:cstheme="minorHAnsi"/>
          <w:b/>
          <w:bCs/>
          <w:lang w:val="en-US"/>
        </w:rPr>
        <w:t xml:space="preserve"> (</w:t>
      </w:r>
      <w:r w:rsidRPr="00453B39">
        <w:rPr>
          <w:rFonts w:asciiTheme="minorHAnsi" w:hAnsiTheme="minorHAnsi" w:cstheme="minorHAnsi"/>
          <w:lang w:val="en-US"/>
        </w:rPr>
        <w:t xml:space="preserve">FoA </w:t>
      </w:r>
      <w:r w:rsidR="003016DD">
        <w:rPr>
          <w:rFonts w:asciiTheme="minorHAnsi" w:hAnsiTheme="minorHAnsi" w:cstheme="minorHAnsi"/>
          <w:lang w:val="en-US"/>
        </w:rPr>
        <w:t>33</w:t>
      </w:r>
      <w:r w:rsidRPr="00453B39">
        <w:rPr>
          <w:rFonts w:asciiTheme="minorHAnsi" w:hAnsiTheme="minorHAnsi" w:cstheme="minorHAnsi"/>
          <w:lang w:val="en-US"/>
        </w:rPr>
        <w:t>%)</w:t>
      </w:r>
      <w:r>
        <w:rPr>
          <w:rFonts w:asciiTheme="minorHAnsi" w:hAnsiTheme="minorHAnsi" w:cstheme="minorHAnsi"/>
          <w:lang w:val="en-US"/>
        </w:rPr>
        <w:t xml:space="preserve"> </w:t>
      </w:r>
      <w:r w:rsidRPr="00453B39">
        <w:rPr>
          <w:rFonts w:asciiTheme="minorHAnsi" w:hAnsiTheme="minorHAnsi" w:cstheme="minorHAnsi"/>
          <w:lang w:val="en-US"/>
        </w:rPr>
        <w:t xml:space="preserve">was </w:t>
      </w:r>
      <w:r w:rsidR="003016DD">
        <w:rPr>
          <w:rFonts w:asciiTheme="minorHAnsi" w:hAnsiTheme="minorHAnsi" w:cstheme="minorHAnsi"/>
          <w:lang w:val="en-US"/>
        </w:rPr>
        <w:t>found</w:t>
      </w:r>
      <w:r w:rsidRPr="00453B39">
        <w:rPr>
          <w:rFonts w:asciiTheme="minorHAnsi" w:hAnsiTheme="minorHAnsi" w:cstheme="minorHAnsi"/>
          <w:lang w:val="en-US"/>
        </w:rPr>
        <w:t xml:space="preserve"> </w:t>
      </w:r>
      <w:r w:rsidR="003016DD">
        <w:rPr>
          <w:rFonts w:asciiTheme="minorHAnsi" w:hAnsiTheme="minorHAnsi" w:cstheme="minorHAnsi"/>
          <w:lang w:val="en-US"/>
        </w:rPr>
        <w:t xml:space="preserve">at the highest concentration </w:t>
      </w:r>
      <w:r w:rsidRPr="00453B39">
        <w:rPr>
          <w:rFonts w:asciiTheme="minorHAnsi" w:hAnsiTheme="minorHAnsi" w:cstheme="minorHAnsi"/>
          <w:lang w:val="en-US"/>
        </w:rPr>
        <w:t xml:space="preserve">in </w:t>
      </w:r>
      <w:r w:rsidRPr="00453B39">
        <w:rPr>
          <w:rFonts w:asciiTheme="minorHAnsi" w:hAnsiTheme="minorHAnsi" w:cstheme="minorHAnsi"/>
          <w:b/>
          <w:bCs/>
          <w:lang w:val="en-US"/>
        </w:rPr>
        <w:t>Sample 3</w:t>
      </w:r>
      <w:r w:rsidR="003016DD">
        <w:rPr>
          <w:rFonts w:asciiTheme="minorHAnsi" w:hAnsiTheme="minorHAnsi" w:cstheme="minorHAnsi"/>
          <w:b/>
          <w:bCs/>
          <w:lang w:val="en-US"/>
        </w:rPr>
        <w:t xml:space="preserve"> </w:t>
      </w:r>
      <w:r w:rsidRPr="00453B39">
        <w:rPr>
          <w:rFonts w:asciiTheme="minorHAnsi" w:hAnsiTheme="minorHAnsi" w:cstheme="minorHAnsi"/>
          <w:lang w:val="en-US"/>
        </w:rPr>
        <w:t>(</w:t>
      </w:r>
      <w:r w:rsidR="003016DD">
        <w:rPr>
          <w:rFonts w:asciiTheme="minorHAnsi" w:hAnsiTheme="minorHAnsi" w:cstheme="minorHAnsi"/>
          <w:lang w:val="en-US"/>
        </w:rPr>
        <w:t>25.2</w:t>
      </w:r>
      <w:r w:rsidRPr="003016DD">
        <w:rPr>
          <w:rFonts w:asciiTheme="minorHAnsi" w:hAnsiTheme="minorHAnsi" w:cstheme="minorHAnsi"/>
          <w:lang w:val="en-US"/>
        </w:rPr>
        <w:t xml:space="preserve"> ng/L)</w:t>
      </w:r>
      <w:r w:rsidR="003016DD">
        <w:rPr>
          <w:rFonts w:asciiTheme="minorHAnsi" w:hAnsiTheme="minorHAnsi" w:cstheme="minorHAnsi"/>
          <w:lang w:val="en-US"/>
        </w:rPr>
        <w:t xml:space="preserve">, </w:t>
      </w:r>
      <w:r w:rsidR="003016DD" w:rsidRPr="003016DD">
        <w:rPr>
          <w:rFonts w:asciiTheme="minorHAnsi" w:hAnsiTheme="minorHAnsi" w:cstheme="minorHAnsi"/>
          <w:b/>
          <w:bCs/>
          <w:lang w:val="en-US"/>
        </w:rPr>
        <w:t>Sample 7</w:t>
      </w:r>
      <w:r w:rsidR="003016DD">
        <w:rPr>
          <w:rFonts w:asciiTheme="minorHAnsi" w:hAnsiTheme="minorHAnsi" w:cstheme="minorHAnsi"/>
          <w:lang w:val="en-US"/>
        </w:rPr>
        <w:t xml:space="preserve"> </w:t>
      </w:r>
      <w:r w:rsidR="003016DD" w:rsidRPr="00453B39">
        <w:rPr>
          <w:rFonts w:asciiTheme="minorHAnsi" w:hAnsiTheme="minorHAnsi" w:cstheme="minorHAnsi"/>
          <w:lang w:val="en-US"/>
        </w:rPr>
        <w:t>(</w:t>
      </w:r>
      <w:r w:rsidR="003016DD">
        <w:rPr>
          <w:rFonts w:asciiTheme="minorHAnsi" w:hAnsiTheme="minorHAnsi" w:cstheme="minorHAnsi"/>
          <w:lang w:val="en-US"/>
        </w:rPr>
        <w:t>9.88</w:t>
      </w:r>
      <w:r w:rsidR="003016DD" w:rsidRPr="003016DD">
        <w:rPr>
          <w:rFonts w:asciiTheme="minorHAnsi" w:hAnsiTheme="minorHAnsi" w:cstheme="minorHAnsi"/>
          <w:lang w:val="en-US"/>
        </w:rPr>
        <w:t xml:space="preserve"> ng/L)</w:t>
      </w:r>
      <w:r w:rsidR="003016DD">
        <w:rPr>
          <w:rFonts w:asciiTheme="minorHAnsi" w:hAnsiTheme="minorHAnsi" w:cstheme="minorHAnsi"/>
          <w:lang w:val="en-US"/>
        </w:rPr>
        <w:t xml:space="preserve">, </w:t>
      </w:r>
      <w:r w:rsidRPr="00453B39">
        <w:rPr>
          <w:rFonts w:asciiTheme="minorHAnsi" w:hAnsiTheme="minorHAnsi" w:cstheme="minorHAnsi"/>
          <w:lang w:val="en-US"/>
        </w:rPr>
        <w:t xml:space="preserve">and </w:t>
      </w:r>
      <w:r w:rsidRPr="00453B39">
        <w:rPr>
          <w:rFonts w:asciiTheme="minorHAnsi" w:hAnsiTheme="minorHAnsi" w:cstheme="minorHAnsi"/>
          <w:b/>
          <w:bCs/>
          <w:lang w:val="en-US"/>
        </w:rPr>
        <w:t xml:space="preserve">Sample </w:t>
      </w:r>
      <w:r w:rsidR="003016DD">
        <w:rPr>
          <w:rFonts w:asciiTheme="minorHAnsi" w:hAnsiTheme="minorHAnsi" w:cstheme="minorHAnsi"/>
          <w:b/>
          <w:bCs/>
          <w:lang w:val="en-US"/>
        </w:rPr>
        <w:t>5</w:t>
      </w:r>
      <w:r w:rsidRPr="00453B39">
        <w:rPr>
          <w:rFonts w:asciiTheme="minorHAnsi" w:hAnsiTheme="minorHAnsi" w:cstheme="minorHAnsi"/>
          <w:b/>
          <w:bCs/>
          <w:lang w:val="en-US"/>
        </w:rPr>
        <w:t xml:space="preserve"> </w:t>
      </w:r>
      <w:r w:rsidRPr="00453B39">
        <w:rPr>
          <w:rFonts w:asciiTheme="minorHAnsi" w:hAnsiTheme="minorHAnsi" w:cstheme="minorHAnsi"/>
          <w:lang w:val="en-US"/>
        </w:rPr>
        <w:t>(</w:t>
      </w:r>
      <w:r w:rsidR="00A06054">
        <w:rPr>
          <w:rFonts w:asciiTheme="minorHAnsi" w:hAnsiTheme="minorHAnsi" w:cstheme="minorHAnsi"/>
          <w:lang w:val="en-US"/>
        </w:rPr>
        <w:t>1</w:t>
      </w:r>
      <w:r w:rsidR="003016DD">
        <w:rPr>
          <w:rFonts w:asciiTheme="minorHAnsi" w:hAnsiTheme="minorHAnsi" w:cstheme="minorHAnsi"/>
          <w:lang w:val="en-US"/>
        </w:rPr>
        <w:t xml:space="preserve">.45 </w:t>
      </w:r>
      <w:r w:rsidR="00A06054">
        <w:rPr>
          <w:rFonts w:asciiTheme="minorHAnsi" w:hAnsiTheme="minorHAnsi" w:cstheme="minorHAnsi"/>
          <w:lang w:val="en-US"/>
        </w:rPr>
        <w:t>ng</w:t>
      </w:r>
      <w:r w:rsidRPr="00453B39">
        <w:rPr>
          <w:rFonts w:asciiTheme="minorHAnsi" w:hAnsiTheme="minorHAnsi" w:cstheme="minorHAnsi"/>
          <w:lang w:val="en-US"/>
        </w:rPr>
        <w:t>/L).</w:t>
      </w:r>
      <w:r w:rsidR="005A3305">
        <w:rPr>
          <w:rFonts w:asciiTheme="minorHAnsi" w:hAnsiTheme="minorHAnsi" w:cstheme="minorHAnsi"/>
          <w:lang w:val="en-US"/>
        </w:rPr>
        <w:t xml:space="preserve"> </w:t>
      </w:r>
      <w:r w:rsidR="00CB1442" w:rsidRPr="00B11FD3">
        <w:rPr>
          <w:rFonts w:asciiTheme="minorHAnsi" w:hAnsiTheme="minorHAnsi" w:cstheme="minorHAnsi"/>
          <w:b/>
          <w:bCs/>
          <w:lang w:val="sk-SK"/>
        </w:rPr>
        <w:t>Chlorfenvinphos</w:t>
      </w:r>
      <w:r w:rsidR="00CB1442">
        <w:rPr>
          <w:rFonts w:asciiTheme="minorHAnsi" w:hAnsiTheme="minorHAnsi" w:cstheme="minorHAnsi"/>
          <w:b/>
          <w:bCs/>
          <w:lang w:val="sk-SK"/>
        </w:rPr>
        <w:t xml:space="preserve"> </w:t>
      </w:r>
      <w:r w:rsidR="00CB1442">
        <w:rPr>
          <w:rFonts w:asciiTheme="minorHAnsi" w:hAnsiTheme="minorHAnsi" w:cstheme="minorHAnsi"/>
          <w:lang w:val="sk-SK"/>
        </w:rPr>
        <w:t>(</w:t>
      </w:r>
      <w:r w:rsidR="00CB1442" w:rsidRPr="00453B39">
        <w:rPr>
          <w:rFonts w:asciiTheme="minorHAnsi" w:hAnsiTheme="minorHAnsi" w:cstheme="minorHAnsi"/>
          <w:lang w:val="en-US"/>
        </w:rPr>
        <w:t xml:space="preserve">AA-EQS </w:t>
      </w:r>
      <w:r w:rsidR="00CB1442">
        <w:rPr>
          <w:rFonts w:asciiTheme="minorHAnsi" w:hAnsiTheme="minorHAnsi" w:cstheme="minorHAnsi"/>
          <w:lang w:val="en-US"/>
        </w:rPr>
        <w:t>- 10</w:t>
      </w:r>
      <w:r w:rsidR="00CB1442" w:rsidRPr="00453B39">
        <w:rPr>
          <w:rFonts w:asciiTheme="minorHAnsi" w:hAnsiTheme="minorHAnsi" w:cstheme="minorHAnsi"/>
          <w:lang w:val="en-US"/>
        </w:rPr>
        <w:t>0 ng/L</w:t>
      </w:r>
      <w:r w:rsidR="00CB1442">
        <w:rPr>
          <w:rFonts w:asciiTheme="minorHAnsi" w:hAnsiTheme="minorHAnsi" w:cstheme="minorHAnsi"/>
          <w:lang w:val="sk-SK"/>
        </w:rPr>
        <w:t>)</w:t>
      </w:r>
      <w:r w:rsidR="003016DD">
        <w:rPr>
          <w:rFonts w:asciiTheme="minorHAnsi" w:hAnsiTheme="minorHAnsi" w:cstheme="minorHAnsi"/>
          <w:lang w:val="sk-SK"/>
        </w:rPr>
        <w:t xml:space="preserve"> </w:t>
      </w:r>
      <w:r w:rsidR="003016DD" w:rsidRPr="003016DD">
        <w:rPr>
          <w:rFonts w:asciiTheme="minorHAnsi" w:hAnsiTheme="minorHAnsi" w:cstheme="minorHAnsi"/>
          <w:lang w:val="sk-SK"/>
        </w:rPr>
        <w:t xml:space="preserve">was detected in two samples, namely </w:t>
      </w:r>
      <w:r w:rsidR="003016DD" w:rsidRPr="003016DD">
        <w:rPr>
          <w:rFonts w:asciiTheme="minorHAnsi" w:hAnsiTheme="minorHAnsi" w:cstheme="minorHAnsi"/>
          <w:b/>
          <w:bCs/>
          <w:lang w:val="sk-SK"/>
        </w:rPr>
        <w:t xml:space="preserve">Sample </w:t>
      </w:r>
      <w:r w:rsidR="003016DD">
        <w:rPr>
          <w:rFonts w:asciiTheme="minorHAnsi" w:hAnsiTheme="minorHAnsi" w:cstheme="minorHAnsi"/>
          <w:b/>
          <w:bCs/>
          <w:lang w:val="sk-SK"/>
        </w:rPr>
        <w:t>3</w:t>
      </w:r>
      <w:r w:rsidR="003016DD" w:rsidRPr="003016DD">
        <w:rPr>
          <w:rFonts w:asciiTheme="minorHAnsi" w:hAnsiTheme="minorHAnsi" w:cstheme="minorHAnsi"/>
          <w:lang w:val="sk-SK"/>
        </w:rPr>
        <w:t xml:space="preserve"> </w:t>
      </w:r>
      <w:r w:rsidR="003016DD" w:rsidRPr="00453B39">
        <w:rPr>
          <w:rFonts w:asciiTheme="minorHAnsi" w:hAnsiTheme="minorHAnsi" w:cstheme="minorHAnsi"/>
          <w:lang w:val="en-US"/>
        </w:rPr>
        <w:t>(</w:t>
      </w:r>
      <w:r w:rsidR="003016DD">
        <w:rPr>
          <w:rFonts w:asciiTheme="minorHAnsi" w:hAnsiTheme="minorHAnsi" w:cstheme="minorHAnsi"/>
          <w:lang w:val="en-US"/>
        </w:rPr>
        <w:t>1.22 ng</w:t>
      </w:r>
      <w:r w:rsidR="003016DD" w:rsidRPr="00453B39">
        <w:rPr>
          <w:rFonts w:asciiTheme="minorHAnsi" w:hAnsiTheme="minorHAnsi" w:cstheme="minorHAnsi"/>
          <w:lang w:val="en-US"/>
        </w:rPr>
        <w:t>/L)</w:t>
      </w:r>
      <w:r w:rsidR="003016DD">
        <w:rPr>
          <w:rFonts w:asciiTheme="minorHAnsi" w:hAnsiTheme="minorHAnsi" w:cstheme="minorHAnsi"/>
          <w:lang w:val="en-US"/>
        </w:rPr>
        <w:t xml:space="preserve">, </w:t>
      </w:r>
      <w:r w:rsidR="003016DD" w:rsidRPr="003016DD">
        <w:rPr>
          <w:rFonts w:asciiTheme="minorHAnsi" w:hAnsiTheme="minorHAnsi" w:cstheme="minorHAnsi"/>
          <w:lang w:val="sk-SK"/>
        </w:rPr>
        <w:t xml:space="preserve">and </w:t>
      </w:r>
      <w:r w:rsidR="003016DD" w:rsidRPr="003016DD">
        <w:rPr>
          <w:rFonts w:asciiTheme="minorHAnsi" w:hAnsiTheme="minorHAnsi" w:cstheme="minorHAnsi"/>
          <w:b/>
          <w:bCs/>
          <w:lang w:val="sk-SK"/>
        </w:rPr>
        <w:t xml:space="preserve">Sample </w:t>
      </w:r>
      <w:r w:rsidR="003016DD">
        <w:rPr>
          <w:rFonts w:asciiTheme="minorHAnsi" w:hAnsiTheme="minorHAnsi" w:cstheme="minorHAnsi"/>
          <w:b/>
          <w:bCs/>
          <w:lang w:val="sk-SK"/>
        </w:rPr>
        <w:t xml:space="preserve">8 </w:t>
      </w:r>
      <w:r w:rsidR="003016DD" w:rsidRPr="00453B39">
        <w:rPr>
          <w:rFonts w:asciiTheme="minorHAnsi" w:hAnsiTheme="minorHAnsi" w:cstheme="minorHAnsi"/>
          <w:lang w:val="en-US"/>
        </w:rPr>
        <w:t>(</w:t>
      </w:r>
      <w:r w:rsidR="003016DD">
        <w:rPr>
          <w:rFonts w:asciiTheme="minorHAnsi" w:hAnsiTheme="minorHAnsi" w:cstheme="minorHAnsi"/>
          <w:lang w:val="en-US"/>
        </w:rPr>
        <w:t>1.05 ng</w:t>
      </w:r>
      <w:r w:rsidR="003016DD" w:rsidRPr="00453B39">
        <w:rPr>
          <w:rFonts w:asciiTheme="minorHAnsi" w:hAnsiTheme="minorHAnsi" w:cstheme="minorHAnsi"/>
          <w:lang w:val="en-US"/>
        </w:rPr>
        <w:t>/L)</w:t>
      </w:r>
      <w:r w:rsidR="003016DD" w:rsidRPr="003016DD">
        <w:rPr>
          <w:rFonts w:asciiTheme="minorHAnsi" w:hAnsiTheme="minorHAnsi" w:cstheme="minorHAnsi"/>
          <w:lang w:val="sk-SK"/>
        </w:rPr>
        <w:t>.</w:t>
      </w:r>
    </w:p>
    <w:p w14:paraId="5F0EA224" w14:textId="05C5BCAD" w:rsidR="006A4EDF" w:rsidRPr="006A4EDF" w:rsidRDefault="005A3305" w:rsidP="003016DD">
      <w:pPr>
        <w:autoSpaceDE w:val="0"/>
        <w:autoSpaceDN w:val="0"/>
        <w:adjustRightInd w:val="0"/>
        <w:jc w:val="both"/>
        <w:rPr>
          <w:rFonts w:asciiTheme="minorHAnsi" w:hAnsiTheme="minorHAnsi" w:cstheme="minorHAnsi"/>
          <w:lang w:val="en-US"/>
        </w:rPr>
      </w:pPr>
      <w:r w:rsidRPr="00453B39">
        <w:rPr>
          <w:rFonts w:asciiTheme="minorHAnsi" w:hAnsiTheme="minorHAnsi" w:cstheme="minorHAnsi"/>
          <w:b/>
          <w:bCs/>
          <w:lang w:val="en-US"/>
        </w:rPr>
        <w:t>DDT total</w:t>
      </w:r>
      <w:r w:rsidRPr="00453B39">
        <w:rPr>
          <w:rFonts w:asciiTheme="minorHAnsi" w:hAnsiTheme="minorHAnsi" w:cstheme="minorHAnsi"/>
          <w:lang w:val="en-US"/>
        </w:rPr>
        <w:t xml:space="preserve"> </w:t>
      </w:r>
      <w:r>
        <w:rPr>
          <w:rFonts w:asciiTheme="minorHAnsi" w:hAnsiTheme="minorHAnsi" w:cstheme="minorHAnsi"/>
          <w:lang w:val="en-US"/>
        </w:rPr>
        <w:t>was determined</w:t>
      </w:r>
      <w:r w:rsidRPr="00453B39">
        <w:rPr>
          <w:rFonts w:asciiTheme="minorHAnsi" w:hAnsiTheme="minorHAnsi" w:cstheme="minorHAnsi"/>
          <w:lang w:val="en-US"/>
        </w:rPr>
        <w:t xml:space="preserve"> in </w:t>
      </w:r>
      <w:r w:rsidRPr="00453B39">
        <w:rPr>
          <w:rFonts w:asciiTheme="minorHAnsi" w:hAnsiTheme="minorHAnsi" w:cstheme="minorHAnsi"/>
          <w:b/>
          <w:bCs/>
          <w:lang w:val="en-US"/>
        </w:rPr>
        <w:t>Sample 8</w:t>
      </w:r>
      <w:r w:rsidRPr="00453B39">
        <w:rPr>
          <w:rFonts w:asciiTheme="minorHAnsi" w:hAnsiTheme="minorHAnsi" w:cstheme="minorHAnsi"/>
          <w:lang w:val="en-US"/>
        </w:rPr>
        <w:t xml:space="preserve"> at </w:t>
      </w:r>
      <w:r>
        <w:rPr>
          <w:rFonts w:asciiTheme="minorHAnsi" w:hAnsiTheme="minorHAnsi" w:cstheme="minorHAnsi"/>
          <w:b/>
          <w:bCs/>
          <w:lang w:val="en-US"/>
        </w:rPr>
        <w:t>0.</w:t>
      </w:r>
      <w:r w:rsidR="00F36F4C">
        <w:rPr>
          <w:rFonts w:asciiTheme="minorHAnsi" w:hAnsiTheme="minorHAnsi" w:cstheme="minorHAnsi"/>
          <w:b/>
          <w:bCs/>
          <w:lang w:val="en-US"/>
        </w:rPr>
        <w:t>81</w:t>
      </w:r>
      <w:r w:rsidRPr="00453B39">
        <w:rPr>
          <w:rFonts w:asciiTheme="minorHAnsi" w:hAnsiTheme="minorHAnsi" w:cstheme="minorHAnsi"/>
          <w:b/>
          <w:bCs/>
          <w:lang w:val="en-US"/>
        </w:rPr>
        <w:t xml:space="preserve"> ng/L</w:t>
      </w:r>
      <w:r w:rsidRPr="00453B39">
        <w:rPr>
          <w:rFonts w:asciiTheme="minorHAnsi" w:hAnsiTheme="minorHAnsi" w:cstheme="minorHAnsi"/>
          <w:lang w:val="en-US"/>
        </w:rPr>
        <w:t xml:space="preserve"> (p,p’-DDD 0.</w:t>
      </w:r>
      <w:r w:rsidR="00F36F4C">
        <w:rPr>
          <w:rFonts w:asciiTheme="minorHAnsi" w:hAnsiTheme="minorHAnsi" w:cstheme="minorHAnsi"/>
          <w:lang w:val="en-US"/>
        </w:rPr>
        <w:t>52</w:t>
      </w:r>
      <w:r w:rsidRPr="00453B39">
        <w:rPr>
          <w:rFonts w:asciiTheme="minorHAnsi" w:hAnsiTheme="minorHAnsi" w:cstheme="minorHAnsi"/>
          <w:lang w:val="en-US"/>
        </w:rPr>
        <w:t xml:space="preserve"> ng/L and p,p’-DDE 0.</w:t>
      </w:r>
      <w:r w:rsidR="00F36F4C">
        <w:rPr>
          <w:rFonts w:asciiTheme="minorHAnsi" w:hAnsiTheme="minorHAnsi" w:cstheme="minorHAnsi"/>
          <w:lang w:val="en-US"/>
        </w:rPr>
        <w:t>29</w:t>
      </w:r>
      <w:r w:rsidRPr="00453B39">
        <w:rPr>
          <w:rFonts w:asciiTheme="minorHAnsi" w:hAnsiTheme="minorHAnsi" w:cstheme="minorHAnsi"/>
          <w:lang w:val="en-US"/>
        </w:rPr>
        <w:t xml:space="preserve"> ng/L) and </w:t>
      </w:r>
      <w:r w:rsidRPr="00453B39">
        <w:rPr>
          <w:rFonts w:asciiTheme="minorHAnsi" w:hAnsiTheme="minorHAnsi" w:cstheme="minorHAnsi"/>
          <w:b/>
          <w:bCs/>
          <w:lang w:val="en-US"/>
        </w:rPr>
        <w:t xml:space="preserve">Sample </w:t>
      </w:r>
      <w:r w:rsidR="00857663">
        <w:rPr>
          <w:rFonts w:asciiTheme="minorHAnsi" w:hAnsiTheme="minorHAnsi" w:cstheme="minorHAnsi"/>
          <w:b/>
          <w:bCs/>
          <w:lang w:val="en-US"/>
        </w:rPr>
        <w:t>7</w:t>
      </w:r>
      <w:r w:rsidRPr="00453B39">
        <w:rPr>
          <w:rFonts w:asciiTheme="minorHAnsi" w:hAnsiTheme="minorHAnsi" w:cstheme="minorHAnsi"/>
          <w:lang w:val="en-US"/>
        </w:rPr>
        <w:t xml:space="preserve"> </w:t>
      </w:r>
      <w:r w:rsidR="00F36F4C" w:rsidRPr="00453B39">
        <w:rPr>
          <w:rFonts w:asciiTheme="minorHAnsi" w:hAnsiTheme="minorHAnsi" w:cstheme="minorHAnsi"/>
          <w:lang w:val="en-US"/>
        </w:rPr>
        <w:t xml:space="preserve">at </w:t>
      </w:r>
      <w:r w:rsidR="00F36F4C">
        <w:rPr>
          <w:rFonts w:asciiTheme="minorHAnsi" w:hAnsiTheme="minorHAnsi" w:cstheme="minorHAnsi"/>
          <w:b/>
          <w:bCs/>
          <w:lang w:val="en-US"/>
        </w:rPr>
        <w:t xml:space="preserve">0.79 </w:t>
      </w:r>
      <w:r w:rsidR="00F36F4C" w:rsidRPr="00453B39">
        <w:rPr>
          <w:rFonts w:asciiTheme="minorHAnsi" w:hAnsiTheme="minorHAnsi" w:cstheme="minorHAnsi"/>
          <w:b/>
          <w:bCs/>
          <w:lang w:val="en-US"/>
        </w:rPr>
        <w:t>ng/L</w:t>
      </w:r>
      <w:r w:rsidR="00F36F4C" w:rsidRPr="00453B39">
        <w:rPr>
          <w:rFonts w:asciiTheme="minorHAnsi" w:hAnsiTheme="minorHAnsi" w:cstheme="minorHAnsi"/>
          <w:lang w:val="en-US"/>
        </w:rPr>
        <w:t xml:space="preserve"> (p,p’-DDD 0.</w:t>
      </w:r>
      <w:r w:rsidR="00F36F4C">
        <w:rPr>
          <w:rFonts w:asciiTheme="minorHAnsi" w:hAnsiTheme="minorHAnsi" w:cstheme="minorHAnsi"/>
          <w:lang w:val="en-US"/>
        </w:rPr>
        <w:t>46</w:t>
      </w:r>
      <w:r w:rsidR="00F36F4C" w:rsidRPr="00453B39">
        <w:rPr>
          <w:rFonts w:asciiTheme="minorHAnsi" w:hAnsiTheme="minorHAnsi" w:cstheme="minorHAnsi"/>
          <w:lang w:val="en-US"/>
        </w:rPr>
        <w:t xml:space="preserve"> ng/L and p,p’-DDE 0.</w:t>
      </w:r>
      <w:r w:rsidR="00F36F4C">
        <w:rPr>
          <w:rFonts w:asciiTheme="minorHAnsi" w:hAnsiTheme="minorHAnsi" w:cstheme="minorHAnsi"/>
          <w:lang w:val="en-US"/>
        </w:rPr>
        <w:t>33</w:t>
      </w:r>
      <w:r w:rsidR="00F36F4C" w:rsidRPr="00453B39">
        <w:rPr>
          <w:rFonts w:asciiTheme="minorHAnsi" w:hAnsiTheme="minorHAnsi" w:cstheme="minorHAnsi"/>
          <w:lang w:val="en-US"/>
        </w:rPr>
        <w:t xml:space="preserve"> ng/L)</w:t>
      </w:r>
      <w:r w:rsidR="00F36F4C">
        <w:rPr>
          <w:rFonts w:asciiTheme="minorHAnsi" w:hAnsiTheme="minorHAnsi" w:cstheme="minorHAnsi"/>
          <w:lang w:val="en-US"/>
        </w:rPr>
        <w:t>.</w:t>
      </w:r>
    </w:p>
    <w:p w14:paraId="38030D60" w14:textId="7738F4A7" w:rsidR="008C7F7E" w:rsidRPr="00453B39" w:rsidRDefault="00A92088" w:rsidP="00B11FD3">
      <w:pPr>
        <w:autoSpaceDE w:val="0"/>
        <w:autoSpaceDN w:val="0"/>
        <w:adjustRightInd w:val="0"/>
        <w:jc w:val="both"/>
        <w:rPr>
          <w:rFonts w:asciiTheme="minorHAnsi" w:hAnsiTheme="minorHAnsi" w:cstheme="minorHAnsi"/>
          <w:lang w:val="en-US"/>
        </w:rPr>
      </w:pPr>
      <w:r w:rsidRPr="00453B39">
        <w:rPr>
          <w:rFonts w:asciiTheme="minorHAnsi" w:hAnsiTheme="minorHAnsi" w:cstheme="minorHAnsi"/>
          <w:lang w:val="en-US"/>
        </w:rPr>
        <w:t xml:space="preserve">All other </w:t>
      </w:r>
      <w:r w:rsidRPr="00453B39">
        <w:rPr>
          <w:rFonts w:asciiTheme="minorHAnsi" w:hAnsiTheme="minorHAnsi" w:cstheme="minorHAnsi"/>
          <w:b/>
          <w:bCs/>
          <w:lang w:val="en-US"/>
        </w:rPr>
        <w:t>GC-amenable</w:t>
      </w:r>
      <w:r w:rsidRPr="00453B39">
        <w:rPr>
          <w:rFonts w:asciiTheme="minorHAnsi" w:hAnsiTheme="minorHAnsi" w:cstheme="minorHAnsi"/>
          <w:lang w:val="en-US"/>
        </w:rPr>
        <w:t xml:space="preserve"> pesticides were below the</w:t>
      </w:r>
      <w:r w:rsidR="00100BD9">
        <w:rPr>
          <w:rFonts w:asciiTheme="minorHAnsi" w:hAnsiTheme="minorHAnsi" w:cstheme="minorHAnsi"/>
          <w:lang w:val="en-US"/>
        </w:rPr>
        <w:t xml:space="preserve"> limit of detection</w:t>
      </w:r>
      <w:r w:rsidRPr="00453B39">
        <w:rPr>
          <w:rFonts w:asciiTheme="minorHAnsi" w:hAnsiTheme="minorHAnsi" w:cstheme="minorHAnsi"/>
          <w:lang w:val="en-US"/>
        </w:rPr>
        <w:t xml:space="preserve"> </w:t>
      </w:r>
      <w:r w:rsidR="00100BD9">
        <w:rPr>
          <w:rFonts w:asciiTheme="minorHAnsi" w:hAnsiTheme="minorHAnsi" w:cstheme="minorHAnsi"/>
          <w:lang w:val="en-US"/>
        </w:rPr>
        <w:t>(</w:t>
      </w:r>
      <w:r w:rsidRPr="00453B39">
        <w:rPr>
          <w:rFonts w:asciiTheme="minorHAnsi" w:hAnsiTheme="minorHAnsi" w:cstheme="minorHAnsi"/>
          <w:lang w:val="en-US"/>
        </w:rPr>
        <w:t>LOD</w:t>
      </w:r>
      <w:r w:rsidR="00100BD9">
        <w:rPr>
          <w:rFonts w:asciiTheme="minorHAnsi" w:hAnsiTheme="minorHAnsi" w:cstheme="minorHAnsi"/>
          <w:lang w:val="en-US"/>
        </w:rPr>
        <w:t>)</w:t>
      </w:r>
      <w:r w:rsidRPr="00453B39">
        <w:rPr>
          <w:rFonts w:asciiTheme="minorHAnsi" w:hAnsiTheme="minorHAnsi" w:cstheme="minorHAnsi"/>
          <w:lang w:val="en-US"/>
        </w:rPr>
        <w:t xml:space="preserve"> of the respective method (</w:t>
      </w:r>
      <w:r w:rsidR="00100BD9">
        <w:rPr>
          <w:rFonts w:asciiTheme="minorHAnsi" w:hAnsiTheme="minorHAnsi" w:cstheme="minorHAnsi"/>
          <w:lang w:val="en-US"/>
        </w:rPr>
        <w:t xml:space="preserve">cf. also </w:t>
      </w:r>
      <w:r w:rsidRPr="00453B39">
        <w:rPr>
          <w:rFonts w:asciiTheme="minorHAnsi" w:hAnsiTheme="minorHAnsi" w:cstheme="minorHAnsi"/>
          <w:lang w:val="en-US"/>
        </w:rPr>
        <w:t xml:space="preserve">results in the </w:t>
      </w:r>
      <w:r w:rsidR="00100BD9">
        <w:rPr>
          <w:rFonts w:asciiTheme="minorHAnsi" w:hAnsiTheme="minorHAnsi" w:cstheme="minorHAnsi"/>
          <w:lang w:val="en-US"/>
        </w:rPr>
        <w:t xml:space="preserve">attached </w:t>
      </w:r>
      <w:r w:rsidRPr="00453B39">
        <w:rPr>
          <w:rFonts w:asciiTheme="minorHAnsi" w:hAnsiTheme="minorHAnsi" w:cstheme="minorHAnsi"/>
          <w:lang w:val="en-US"/>
        </w:rPr>
        <w:t>DCT).</w:t>
      </w:r>
      <w:r w:rsidR="00AA2648" w:rsidRPr="00453B39">
        <w:rPr>
          <w:lang w:val="en-US"/>
        </w:rPr>
        <w:t xml:space="preserve"> </w:t>
      </w:r>
    </w:p>
    <w:p w14:paraId="7E9F049A" w14:textId="3DA4CE5B" w:rsidR="00A92088" w:rsidRPr="00453B39" w:rsidRDefault="00A92088" w:rsidP="00A92088">
      <w:pPr>
        <w:autoSpaceDE w:val="0"/>
        <w:autoSpaceDN w:val="0"/>
        <w:adjustRightInd w:val="0"/>
        <w:spacing w:before="120"/>
        <w:jc w:val="both"/>
        <w:rPr>
          <w:rFonts w:asciiTheme="minorHAnsi" w:hAnsiTheme="minorHAnsi" w:cstheme="minorHAnsi"/>
          <w:b/>
          <w:bCs/>
          <w:lang w:val="en-US"/>
        </w:rPr>
      </w:pPr>
      <w:r w:rsidRPr="00453B39">
        <w:rPr>
          <w:rFonts w:asciiTheme="minorHAnsi" w:hAnsiTheme="minorHAnsi" w:cstheme="minorHAnsi"/>
          <w:b/>
          <w:bCs/>
          <w:lang w:val="en-US"/>
        </w:rPr>
        <w:t>LC</w:t>
      </w:r>
      <w:r w:rsidR="005E689C">
        <w:rPr>
          <w:rFonts w:asciiTheme="minorHAnsi" w:hAnsiTheme="minorHAnsi" w:cstheme="minorHAnsi"/>
          <w:b/>
          <w:bCs/>
          <w:lang w:val="en-US"/>
        </w:rPr>
        <w:t>-</w:t>
      </w:r>
      <w:r w:rsidRPr="00453B39">
        <w:rPr>
          <w:rFonts w:asciiTheme="minorHAnsi" w:hAnsiTheme="minorHAnsi" w:cstheme="minorHAnsi"/>
          <w:b/>
          <w:bCs/>
          <w:lang w:val="en-US"/>
        </w:rPr>
        <w:t>amenable compounds</w:t>
      </w:r>
    </w:p>
    <w:p w14:paraId="7A827FB2" w14:textId="03D6A407" w:rsidR="00EA6738" w:rsidRPr="00453B39" w:rsidRDefault="00661C65" w:rsidP="00EA6738">
      <w:pPr>
        <w:autoSpaceDE w:val="0"/>
        <w:autoSpaceDN w:val="0"/>
        <w:adjustRightInd w:val="0"/>
        <w:spacing w:before="120"/>
        <w:jc w:val="both"/>
        <w:rPr>
          <w:rFonts w:asciiTheme="minorHAnsi" w:hAnsiTheme="minorHAnsi" w:cstheme="minorHAnsi"/>
          <w:lang w:val="en-US"/>
        </w:rPr>
      </w:pPr>
      <w:r w:rsidRPr="00661C65">
        <w:rPr>
          <w:rFonts w:asciiTheme="minorHAnsi" w:hAnsiTheme="minorHAnsi" w:cstheme="minorHAnsi"/>
          <w:lang w:val="en-US"/>
        </w:rPr>
        <w:t xml:space="preserve">The results once again confirmed the presence of </w:t>
      </w:r>
      <w:r w:rsidR="00833D0E">
        <w:rPr>
          <w:rFonts w:asciiTheme="minorHAnsi" w:hAnsiTheme="minorHAnsi" w:cstheme="minorHAnsi"/>
          <w:lang w:val="en-US"/>
        </w:rPr>
        <w:t>urea and t</w:t>
      </w:r>
      <w:r w:rsidRPr="00661C65">
        <w:rPr>
          <w:rFonts w:asciiTheme="minorHAnsi" w:hAnsiTheme="minorHAnsi" w:cstheme="minorHAnsi"/>
          <w:lang w:val="en-US"/>
        </w:rPr>
        <w:t>riazine pesticides in water samples.</w:t>
      </w:r>
      <w:r>
        <w:rPr>
          <w:rFonts w:asciiTheme="minorHAnsi" w:hAnsiTheme="minorHAnsi" w:cstheme="minorHAnsi"/>
          <w:lang w:val="en-US"/>
        </w:rPr>
        <w:t xml:space="preserve"> </w:t>
      </w:r>
      <w:r w:rsidRPr="00661C65">
        <w:rPr>
          <w:rFonts w:asciiTheme="minorHAnsi" w:hAnsiTheme="minorHAnsi" w:cstheme="minorHAnsi"/>
          <w:lang w:val="en-US"/>
        </w:rPr>
        <w:t xml:space="preserve">Of the pesticides detected in the LC group, </w:t>
      </w:r>
      <w:r>
        <w:rPr>
          <w:rFonts w:asciiTheme="minorHAnsi" w:hAnsiTheme="minorHAnsi" w:cstheme="minorHAnsi"/>
          <w:b/>
          <w:bCs/>
          <w:lang w:val="en-US"/>
        </w:rPr>
        <w:t xml:space="preserve">Diuron </w:t>
      </w:r>
      <w:r>
        <w:rPr>
          <w:rFonts w:asciiTheme="minorHAnsi" w:hAnsiTheme="minorHAnsi" w:cstheme="minorHAnsi"/>
          <w:lang w:val="en-US"/>
        </w:rPr>
        <w:t>(</w:t>
      </w:r>
      <w:r w:rsidRPr="00453B39">
        <w:rPr>
          <w:rFonts w:asciiTheme="minorHAnsi" w:hAnsiTheme="minorHAnsi" w:cstheme="minorHAnsi"/>
          <w:lang w:val="en-US"/>
        </w:rPr>
        <w:t>AA-EQS – 200 ng/L</w:t>
      </w:r>
      <w:r>
        <w:rPr>
          <w:rFonts w:asciiTheme="minorHAnsi" w:hAnsiTheme="minorHAnsi" w:cstheme="minorHAnsi"/>
          <w:lang w:val="en-US"/>
        </w:rPr>
        <w:t>)</w:t>
      </w:r>
      <w:r w:rsidRPr="00661C65">
        <w:rPr>
          <w:rFonts w:asciiTheme="minorHAnsi" w:hAnsiTheme="minorHAnsi" w:cstheme="minorHAnsi"/>
          <w:lang w:val="en-US"/>
        </w:rPr>
        <w:t xml:space="preserve"> ha</w:t>
      </w:r>
      <w:r w:rsidR="007116DB">
        <w:rPr>
          <w:rFonts w:asciiTheme="minorHAnsi" w:hAnsiTheme="minorHAnsi" w:cstheme="minorHAnsi"/>
          <w:lang w:val="en-US"/>
        </w:rPr>
        <w:t>d</w:t>
      </w:r>
      <w:r w:rsidRPr="00661C65">
        <w:rPr>
          <w:rFonts w:asciiTheme="minorHAnsi" w:hAnsiTheme="minorHAnsi" w:cstheme="minorHAnsi"/>
          <w:lang w:val="en-US"/>
        </w:rPr>
        <w:t xml:space="preserve"> the highest FoA at </w:t>
      </w:r>
      <w:r w:rsidR="00833D0E">
        <w:rPr>
          <w:rFonts w:asciiTheme="minorHAnsi" w:hAnsiTheme="minorHAnsi" w:cstheme="minorHAnsi"/>
          <w:lang w:val="en-US"/>
        </w:rPr>
        <w:t>78</w:t>
      </w:r>
      <w:r w:rsidRPr="00661C65">
        <w:rPr>
          <w:rFonts w:asciiTheme="minorHAnsi" w:hAnsiTheme="minorHAnsi" w:cstheme="minorHAnsi"/>
          <w:lang w:val="en-US"/>
        </w:rPr>
        <w:t xml:space="preserve">%, with the highest concentration recorded in </w:t>
      </w:r>
      <w:r w:rsidR="00025C80">
        <w:rPr>
          <w:rFonts w:asciiTheme="minorHAnsi" w:hAnsiTheme="minorHAnsi" w:cstheme="minorHAnsi"/>
          <w:b/>
          <w:bCs/>
          <w:lang w:val="en-US"/>
        </w:rPr>
        <w:t>Sample 7</w:t>
      </w:r>
      <w:r w:rsidRPr="00661C65">
        <w:rPr>
          <w:rFonts w:asciiTheme="minorHAnsi" w:hAnsiTheme="minorHAnsi" w:cstheme="minorHAnsi"/>
          <w:lang w:val="en-US"/>
        </w:rPr>
        <w:t xml:space="preserve"> (</w:t>
      </w:r>
      <w:r w:rsidR="00833D0E">
        <w:rPr>
          <w:rFonts w:asciiTheme="minorHAnsi" w:hAnsiTheme="minorHAnsi" w:cstheme="minorHAnsi"/>
          <w:lang w:val="en-US"/>
        </w:rPr>
        <w:t xml:space="preserve">72 </w:t>
      </w:r>
      <w:r w:rsidRPr="00661C65">
        <w:rPr>
          <w:rFonts w:asciiTheme="minorHAnsi" w:hAnsiTheme="minorHAnsi" w:cstheme="minorHAnsi"/>
          <w:lang w:val="en-US"/>
        </w:rPr>
        <w:t xml:space="preserve">ng/L). The next highest concentrations were found in samples </w:t>
      </w:r>
      <w:r w:rsidR="00707A67">
        <w:rPr>
          <w:rFonts w:asciiTheme="minorHAnsi" w:hAnsiTheme="minorHAnsi" w:cstheme="minorHAnsi"/>
          <w:lang w:val="en-US"/>
        </w:rPr>
        <w:t>–</w:t>
      </w:r>
      <w:r w:rsidR="00640203">
        <w:rPr>
          <w:rFonts w:asciiTheme="minorHAnsi" w:hAnsiTheme="minorHAnsi" w:cstheme="minorHAnsi"/>
          <w:lang w:val="en-US"/>
        </w:rPr>
        <w:t xml:space="preserve"> </w:t>
      </w:r>
      <w:r w:rsidR="00640203">
        <w:rPr>
          <w:rFonts w:asciiTheme="minorHAnsi" w:hAnsiTheme="minorHAnsi" w:cstheme="minorHAnsi"/>
          <w:b/>
          <w:bCs/>
          <w:lang w:val="en-US"/>
        </w:rPr>
        <w:t>Sample</w:t>
      </w:r>
      <w:r w:rsidR="00707A67">
        <w:rPr>
          <w:rFonts w:asciiTheme="minorHAnsi" w:hAnsiTheme="minorHAnsi" w:cstheme="minorHAnsi"/>
          <w:b/>
          <w:bCs/>
          <w:lang w:val="en-US"/>
        </w:rPr>
        <w:t xml:space="preserve"> </w:t>
      </w:r>
      <w:r w:rsidR="00833D0E">
        <w:rPr>
          <w:rFonts w:asciiTheme="minorHAnsi" w:hAnsiTheme="minorHAnsi" w:cstheme="minorHAnsi"/>
          <w:b/>
          <w:bCs/>
          <w:lang w:val="en-US"/>
        </w:rPr>
        <w:t>6</w:t>
      </w:r>
      <w:r w:rsidR="00640203" w:rsidRPr="00661C65">
        <w:rPr>
          <w:rFonts w:asciiTheme="minorHAnsi" w:hAnsiTheme="minorHAnsi" w:cstheme="minorHAnsi"/>
          <w:lang w:val="en-US"/>
        </w:rPr>
        <w:t xml:space="preserve"> (</w:t>
      </w:r>
      <w:r w:rsidR="00833D0E">
        <w:rPr>
          <w:rFonts w:asciiTheme="minorHAnsi" w:hAnsiTheme="minorHAnsi" w:cstheme="minorHAnsi"/>
          <w:lang w:val="en-US"/>
        </w:rPr>
        <w:t>41</w:t>
      </w:r>
      <w:r w:rsidR="00640203" w:rsidRPr="00661C65">
        <w:rPr>
          <w:rFonts w:asciiTheme="minorHAnsi" w:hAnsiTheme="minorHAnsi" w:cstheme="minorHAnsi"/>
          <w:lang w:val="en-US"/>
        </w:rPr>
        <w:t xml:space="preserve"> ng/L)</w:t>
      </w:r>
      <w:r w:rsidR="00640203">
        <w:rPr>
          <w:rFonts w:asciiTheme="minorHAnsi" w:hAnsiTheme="minorHAnsi" w:cstheme="minorHAnsi"/>
          <w:lang w:val="en-US"/>
        </w:rPr>
        <w:t xml:space="preserve">, </w:t>
      </w:r>
      <w:r w:rsidR="00640203">
        <w:rPr>
          <w:rFonts w:asciiTheme="minorHAnsi" w:hAnsiTheme="minorHAnsi" w:cstheme="minorHAnsi"/>
          <w:b/>
          <w:bCs/>
          <w:lang w:val="en-US"/>
        </w:rPr>
        <w:t xml:space="preserve">Sample </w:t>
      </w:r>
      <w:r w:rsidR="00833D0E">
        <w:rPr>
          <w:rFonts w:asciiTheme="minorHAnsi" w:hAnsiTheme="minorHAnsi" w:cstheme="minorHAnsi"/>
          <w:b/>
          <w:bCs/>
          <w:lang w:val="en-US"/>
        </w:rPr>
        <w:t>3</w:t>
      </w:r>
      <w:r w:rsidR="00640203" w:rsidRPr="00661C65">
        <w:rPr>
          <w:rFonts w:asciiTheme="minorHAnsi" w:hAnsiTheme="minorHAnsi" w:cstheme="minorHAnsi"/>
          <w:lang w:val="en-US"/>
        </w:rPr>
        <w:t xml:space="preserve"> (</w:t>
      </w:r>
      <w:r w:rsidR="00833D0E">
        <w:rPr>
          <w:rFonts w:asciiTheme="minorHAnsi" w:hAnsiTheme="minorHAnsi" w:cstheme="minorHAnsi"/>
          <w:lang w:val="en-US"/>
        </w:rPr>
        <w:t>30</w:t>
      </w:r>
      <w:r w:rsidR="00640203" w:rsidRPr="00661C65">
        <w:rPr>
          <w:rFonts w:asciiTheme="minorHAnsi" w:hAnsiTheme="minorHAnsi" w:cstheme="minorHAnsi"/>
          <w:lang w:val="en-US"/>
        </w:rPr>
        <w:t xml:space="preserve"> ng/L)</w:t>
      </w:r>
      <w:r w:rsidR="00640203">
        <w:rPr>
          <w:rFonts w:asciiTheme="minorHAnsi" w:hAnsiTheme="minorHAnsi" w:cstheme="minorHAnsi"/>
          <w:lang w:val="en-US"/>
        </w:rPr>
        <w:t xml:space="preserve">, </w:t>
      </w:r>
      <w:r w:rsidR="00640203">
        <w:rPr>
          <w:rFonts w:asciiTheme="minorHAnsi" w:hAnsiTheme="minorHAnsi" w:cstheme="minorHAnsi"/>
          <w:b/>
          <w:bCs/>
          <w:lang w:val="en-US"/>
        </w:rPr>
        <w:t xml:space="preserve">Sample </w:t>
      </w:r>
      <w:r w:rsidR="00833D0E">
        <w:rPr>
          <w:rFonts w:asciiTheme="minorHAnsi" w:hAnsiTheme="minorHAnsi" w:cstheme="minorHAnsi"/>
          <w:b/>
          <w:bCs/>
          <w:lang w:val="en-US"/>
        </w:rPr>
        <w:t>5</w:t>
      </w:r>
      <w:r w:rsidR="00640203" w:rsidRPr="00661C65">
        <w:rPr>
          <w:rFonts w:asciiTheme="minorHAnsi" w:hAnsiTheme="minorHAnsi" w:cstheme="minorHAnsi"/>
          <w:lang w:val="en-US"/>
        </w:rPr>
        <w:t xml:space="preserve"> (</w:t>
      </w:r>
      <w:r w:rsidR="00833D0E">
        <w:rPr>
          <w:rFonts w:asciiTheme="minorHAnsi" w:hAnsiTheme="minorHAnsi" w:cstheme="minorHAnsi"/>
          <w:lang w:val="en-US"/>
        </w:rPr>
        <w:t>29</w:t>
      </w:r>
      <w:r w:rsidR="00640203" w:rsidRPr="00661C65">
        <w:rPr>
          <w:rFonts w:asciiTheme="minorHAnsi" w:hAnsiTheme="minorHAnsi" w:cstheme="minorHAnsi"/>
          <w:lang w:val="en-US"/>
        </w:rPr>
        <w:t xml:space="preserve"> ng/L)</w:t>
      </w:r>
      <w:r w:rsidR="00640203">
        <w:rPr>
          <w:rFonts w:asciiTheme="minorHAnsi" w:hAnsiTheme="minorHAnsi" w:cstheme="minorHAnsi"/>
          <w:lang w:val="en-US"/>
        </w:rPr>
        <w:t xml:space="preserve">, </w:t>
      </w:r>
      <w:r w:rsidR="00640203">
        <w:rPr>
          <w:rFonts w:asciiTheme="minorHAnsi" w:hAnsiTheme="minorHAnsi" w:cstheme="minorHAnsi"/>
          <w:b/>
          <w:bCs/>
          <w:lang w:val="en-US"/>
        </w:rPr>
        <w:t xml:space="preserve">Sample </w:t>
      </w:r>
      <w:r w:rsidR="00833D0E">
        <w:rPr>
          <w:rFonts w:asciiTheme="minorHAnsi" w:hAnsiTheme="minorHAnsi" w:cstheme="minorHAnsi"/>
          <w:b/>
          <w:bCs/>
          <w:lang w:val="en-US"/>
        </w:rPr>
        <w:t>8</w:t>
      </w:r>
      <w:r w:rsidR="00640203" w:rsidRPr="00661C65">
        <w:rPr>
          <w:rFonts w:asciiTheme="minorHAnsi" w:hAnsiTheme="minorHAnsi" w:cstheme="minorHAnsi"/>
          <w:lang w:val="en-US"/>
        </w:rPr>
        <w:t xml:space="preserve"> (</w:t>
      </w:r>
      <w:r w:rsidR="00707A67">
        <w:rPr>
          <w:rFonts w:asciiTheme="minorHAnsi" w:hAnsiTheme="minorHAnsi" w:cstheme="minorHAnsi"/>
          <w:lang w:val="en-US"/>
        </w:rPr>
        <w:t>4.</w:t>
      </w:r>
      <w:r w:rsidR="00833D0E">
        <w:rPr>
          <w:rFonts w:asciiTheme="minorHAnsi" w:hAnsiTheme="minorHAnsi" w:cstheme="minorHAnsi"/>
          <w:lang w:val="en-US"/>
        </w:rPr>
        <w:t>4</w:t>
      </w:r>
      <w:r w:rsidR="00640203" w:rsidRPr="00661C65">
        <w:rPr>
          <w:rFonts w:asciiTheme="minorHAnsi" w:hAnsiTheme="minorHAnsi" w:cstheme="minorHAnsi"/>
          <w:lang w:val="en-US"/>
        </w:rPr>
        <w:t xml:space="preserve"> ng/L)</w:t>
      </w:r>
      <w:r w:rsidR="00640203">
        <w:rPr>
          <w:rFonts w:asciiTheme="minorHAnsi" w:hAnsiTheme="minorHAnsi" w:cstheme="minorHAnsi"/>
          <w:lang w:val="en-US"/>
        </w:rPr>
        <w:t xml:space="preserve">, and </w:t>
      </w:r>
      <w:r w:rsidR="00640203">
        <w:rPr>
          <w:rFonts w:asciiTheme="minorHAnsi" w:hAnsiTheme="minorHAnsi" w:cstheme="minorHAnsi"/>
          <w:b/>
          <w:bCs/>
          <w:lang w:val="en-US"/>
        </w:rPr>
        <w:t xml:space="preserve">Sample </w:t>
      </w:r>
      <w:r w:rsidR="00001C38">
        <w:rPr>
          <w:rFonts w:asciiTheme="minorHAnsi" w:hAnsiTheme="minorHAnsi" w:cstheme="minorHAnsi"/>
          <w:b/>
          <w:bCs/>
          <w:lang w:val="en-US"/>
        </w:rPr>
        <w:t>9</w:t>
      </w:r>
      <w:r w:rsidR="00640203" w:rsidRPr="00661C65">
        <w:rPr>
          <w:rFonts w:asciiTheme="minorHAnsi" w:hAnsiTheme="minorHAnsi" w:cstheme="minorHAnsi"/>
          <w:lang w:val="en-US"/>
        </w:rPr>
        <w:t xml:space="preserve"> (</w:t>
      </w:r>
      <w:r w:rsidR="00707A67">
        <w:rPr>
          <w:rFonts w:asciiTheme="minorHAnsi" w:hAnsiTheme="minorHAnsi" w:cstheme="minorHAnsi"/>
          <w:lang w:val="en-US"/>
        </w:rPr>
        <w:t>2.</w:t>
      </w:r>
      <w:r w:rsidR="00833D0E">
        <w:rPr>
          <w:rFonts w:asciiTheme="minorHAnsi" w:hAnsiTheme="minorHAnsi" w:cstheme="minorHAnsi"/>
          <w:lang w:val="en-US"/>
        </w:rPr>
        <w:t>1</w:t>
      </w:r>
      <w:r w:rsidR="00640203" w:rsidRPr="00661C65">
        <w:rPr>
          <w:rFonts w:asciiTheme="minorHAnsi" w:hAnsiTheme="minorHAnsi" w:cstheme="minorHAnsi"/>
          <w:lang w:val="en-US"/>
        </w:rPr>
        <w:t xml:space="preserve"> ng/L).</w:t>
      </w:r>
      <w:r w:rsidR="007116DB">
        <w:rPr>
          <w:rFonts w:asciiTheme="minorHAnsi" w:hAnsiTheme="minorHAnsi" w:cstheme="minorHAnsi"/>
          <w:lang w:val="en-US"/>
        </w:rPr>
        <w:t xml:space="preserve"> </w:t>
      </w:r>
      <w:r w:rsidR="007116DB" w:rsidRPr="007116DB">
        <w:rPr>
          <w:rFonts w:asciiTheme="minorHAnsi" w:hAnsiTheme="minorHAnsi" w:cstheme="minorHAnsi"/>
          <w:lang w:val="en-US"/>
        </w:rPr>
        <w:t>Another pesticide</w:t>
      </w:r>
      <w:r w:rsidR="007116DB">
        <w:rPr>
          <w:rFonts w:asciiTheme="minorHAnsi" w:hAnsiTheme="minorHAnsi" w:cstheme="minorHAnsi"/>
          <w:lang w:val="en-US"/>
        </w:rPr>
        <w:t>s</w:t>
      </w:r>
      <w:r w:rsidR="00833D0E">
        <w:rPr>
          <w:rFonts w:asciiTheme="minorHAnsi" w:hAnsiTheme="minorHAnsi" w:cstheme="minorHAnsi"/>
          <w:lang w:val="en-US"/>
        </w:rPr>
        <w:t xml:space="preserve"> detected at some frequency</w:t>
      </w:r>
      <w:r w:rsidR="007116DB" w:rsidRPr="007116DB">
        <w:rPr>
          <w:rFonts w:asciiTheme="minorHAnsi" w:hAnsiTheme="minorHAnsi" w:cstheme="minorHAnsi"/>
          <w:lang w:val="en-US"/>
        </w:rPr>
        <w:t xml:space="preserve"> w</w:t>
      </w:r>
      <w:r w:rsidR="007116DB">
        <w:rPr>
          <w:rFonts w:asciiTheme="minorHAnsi" w:hAnsiTheme="minorHAnsi" w:cstheme="minorHAnsi"/>
          <w:lang w:val="en-US"/>
        </w:rPr>
        <w:t>ere</w:t>
      </w:r>
      <w:r w:rsidR="007116DB" w:rsidRPr="007116DB">
        <w:rPr>
          <w:rFonts w:asciiTheme="minorHAnsi" w:hAnsiTheme="minorHAnsi" w:cstheme="minorHAnsi"/>
          <w:lang w:val="en-US"/>
        </w:rPr>
        <w:t xml:space="preserve"> </w:t>
      </w:r>
      <w:r w:rsidR="00833D0E" w:rsidRPr="00453B39">
        <w:rPr>
          <w:rFonts w:asciiTheme="minorHAnsi" w:hAnsiTheme="minorHAnsi" w:cstheme="minorHAnsi"/>
          <w:b/>
          <w:bCs/>
          <w:lang w:val="en-US"/>
        </w:rPr>
        <w:t>Terbutryn</w:t>
      </w:r>
      <w:r w:rsidR="00833D0E" w:rsidRPr="00453B39">
        <w:rPr>
          <w:rFonts w:asciiTheme="minorHAnsi" w:hAnsiTheme="minorHAnsi" w:cstheme="minorHAnsi"/>
          <w:lang w:val="en-US"/>
        </w:rPr>
        <w:t xml:space="preserve"> (</w:t>
      </w:r>
      <w:r w:rsidR="00833D0E">
        <w:rPr>
          <w:rFonts w:asciiTheme="minorHAnsi" w:hAnsiTheme="minorHAnsi" w:cstheme="minorHAnsi"/>
          <w:lang w:val="en-US"/>
        </w:rPr>
        <w:t>FoA 67</w:t>
      </w:r>
      <w:r w:rsidR="00833D0E" w:rsidRPr="00453B39">
        <w:rPr>
          <w:rFonts w:asciiTheme="minorHAnsi" w:hAnsiTheme="minorHAnsi" w:cstheme="minorHAnsi"/>
          <w:lang w:val="en-US"/>
        </w:rPr>
        <w:t>%</w:t>
      </w:r>
      <w:r w:rsidR="00833D0E">
        <w:rPr>
          <w:rFonts w:asciiTheme="minorHAnsi" w:hAnsiTheme="minorHAnsi" w:cstheme="minorHAnsi"/>
          <w:lang w:val="en-US"/>
        </w:rPr>
        <w:t xml:space="preserve">; </w:t>
      </w:r>
      <w:r w:rsidR="00833D0E" w:rsidRPr="00453B39">
        <w:rPr>
          <w:rFonts w:asciiTheme="minorHAnsi" w:hAnsiTheme="minorHAnsi" w:cstheme="minorHAnsi"/>
          <w:lang w:val="en-US"/>
        </w:rPr>
        <w:t>AA-EQS 6</w:t>
      </w:r>
      <w:r w:rsidR="00833D0E">
        <w:rPr>
          <w:rFonts w:asciiTheme="minorHAnsi" w:hAnsiTheme="minorHAnsi" w:cstheme="minorHAnsi"/>
          <w:lang w:val="en-US"/>
        </w:rPr>
        <w:t>5</w:t>
      </w:r>
      <w:r w:rsidR="00833D0E" w:rsidRPr="00453B39">
        <w:rPr>
          <w:rFonts w:asciiTheme="minorHAnsi" w:hAnsiTheme="minorHAnsi" w:cstheme="minorHAnsi"/>
          <w:lang w:val="en-US"/>
        </w:rPr>
        <w:t xml:space="preserve"> ng/L)</w:t>
      </w:r>
      <w:r w:rsidR="00833D0E">
        <w:rPr>
          <w:rFonts w:asciiTheme="minorHAnsi" w:hAnsiTheme="minorHAnsi" w:cstheme="minorHAnsi"/>
          <w:lang w:val="en-US"/>
        </w:rPr>
        <w:t xml:space="preserve"> </w:t>
      </w:r>
      <w:r w:rsidR="00833D0E" w:rsidRPr="00453B39">
        <w:rPr>
          <w:rFonts w:asciiTheme="minorHAnsi" w:hAnsiTheme="minorHAnsi" w:cstheme="minorHAnsi"/>
          <w:lang w:val="en-US"/>
        </w:rPr>
        <w:t xml:space="preserve">with its highest concentration </w:t>
      </w:r>
      <w:r w:rsidR="00833D0E">
        <w:rPr>
          <w:rFonts w:asciiTheme="minorHAnsi" w:hAnsiTheme="minorHAnsi" w:cstheme="minorHAnsi"/>
          <w:lang w:val="en-US"/>
        </w:rPr>
        <w:t>in</w:t>
      </w:r>
      <w:r w:rsidR="00833D0E" w:rsidRPr="00453B39">
        <w:rPr>
          <w:rFonts w:asciiTheme="minorHAnsi" w:hAnsiTheme="minorHAnsi" w:cstheme="minorHAnsi"/>
          <w:lang w:val="en-US"/>
        </w:rPr>
        <w:t xml:space="preserve"> </w:t>
      </w:r>
      <w:r w:rsidR="00833D0E" w:rsidRPr="00453B39">
        <w:rPr>
          <w:rFonts w:asciiTheme="minorHAnsi" w:hAnsiTheme="minorHAnsi" w:cstheme="minorHAnsi"/>
          <w:b/>
          <w:bCs/>
          <w:lang w:val="en-US"/>
        </w:rPr>
        <w:t xml:space="preserve">Sample </w:t>
      </w:r>
      <w:r w:rsidR="00833D0E">
        <w:rPr>
          <w:rFonts w:asciiTheme="minorHAnsi" w:hAnsiTheme="minorHAnsi" w:cstheme="minorHAnsi"/>
          <w:b/>
          <w:bCs/>
          <w:lang w:val="en-US"/>
        </w:rPr>
        <w:t>1,2</w:t>
      </w:r>
      <w:r w:rsidR="00833D0E" w:rsidRPr="00453B39">
        <w:rPr>
          <w:rFonts w:asciiTheme="minorHAnsi" w:hAnsiTheme="minorHAnsi" w:cstheme="minorHAnsi"/>
          <w:lang w:val="en-US"/>
        </w:rPr>
        <w:t xml:space="preserve"> (</w:t>
      </w:r>
      <w:r w:rsidR="00833D0E">
        <w:rPr>
          <w:rFonts w:asciiTheme="minorHAnsi" w:hAnsiTheme="minorHAnsi" w:cstheme="minorHAnsi"/>
          <w:lang w:val="en-US"/>
        </w:rPr>
        <w:t>15 n</w:t>
      </w:r>
      <w:r w:rsidR="00833D0E" w:rsidRPr="00453B39">
        <w:rPr>
          <w:rFonts w:asciiTheme="minorHAnsi" w:hAnsiTheme="minorHAnsi" w:cstheme="minorHAnsi"/>
          <w:lang w:val="en-US"/>
        </w:rPr>
        <w:t>g/L)</w:t>
      </w:r>
      <w:r w:rsidR="00833D0E">
        <w:rPr>
          <w:rFonts w:asciiTheme="minorHAnsi" w:hAnsiTheme="minorHAnsi" w:cstheme="minorHAnsi"/>
          <w:lang w:val="en-US"/>
        </w:rPr>
        <w:t>,</w:t>
      </w:r>
      <w:r w:rsidR="00833D0E">
        <w:rPr>
          <w:rFonts w:asciiTheme="minorHAnsi" w:hAnsiTheme="minorHAnsi" w:cstheme="minorHAnsi"/>
          <w:b/>
          <w:bCs/>
          <w:lang w:val="en-US"/>
        </w:rPr>
        <w:t xml:space="preserve">Isoproturon </w:t>
      </w:r>
      <w:r w:rsidR="00081837" w:rsidRPr="00453B39">
        <w:rPr>
          <w:rFonts w:asciiTheme="minorHAnsi" w:hAnsiTheme="minorHAnsi" w:cstheme="minorHAnsi"/>
          <w:b/>
          <w:bCs/>
          <w:lang w:val="en-US"/>
        </w:rPr>
        <w:t xml:space="preserve"> </w:t>
      </w:r>
      <w:r w:rsidR="00081837" w:rsidRPr="00453B39">
        <w:rPr>
          <w:rFonts w:asciiTheme="minorHAnsi" w:hAnsiTheme="minorHAnsi" w:cstheme="minorHAnsi"/>
          <w:lang w:val="en-US"/>
        </w:rPr>
        <w:t>(</w:t>
      </w:r>
      <w:r w:rsidR="004531C2" w:rsidRPr="00453B39">
        <w:rPr>
          <w:rFonts w:asciiTheme="minorHAnsi" w:hAnsiTheme="minorHAnsi" w:cstheme="minorHAnsi"/>
          <w:lang w:val="en-US"/>
        </w:rPr>
        <w:t xml:space="preserve">AA-EQS </w:t>
      </w:r>
      <w:r w:rsidR="00833D0E">
        <w:rPr>
          <w:rFonts w:asciiTheme="minorHAnsi" w:hAnsiTheme="minorHAnsi" w:cstheme="minorHAnsi"/>
          <w:lang w:val="en-US"/>
        </w:rPr>
        <w:t>3</w:t>
      </w:r>
      <w:r w:rsidR="004531C2" w:rsidRPr="00453B39">
        <w:rPr>
          <w:rFonts w:asciiTheme="minorHAnsi" w:hAnsiTheme="minorHAnsi" w:cstheme="minorHAnsi"/>
          <w:lang w:val="en-US"/>
        </w:rPr>
        <w:t>00 ng/L)</w:t>
      </w:r>
      <w:r w:rsidR="00081837" w:rsidRPr="00453B39">
        <w:rPr>
          <w:rFonts w:asciiTheme="minorHAnsi" w:hAnsiTheme="minorHAnsi" w:cstheme="minorHAnsi"/>
          <w:lang w:val="en-US"/>
        </w:rPr>
        <w:t xml:space="preserve"> with its highest concentration </w:t>
      </w:r>
      <w:r w:rsidR="004531C2">
        <w:rPr>
          <w:rFonts w:asciiTheme="minorHAnsi" w:hAnsiTheme="minorHAnsi" w:cstheme="minorHAnsi"/>
          <w:lang w:val="en-US"/>
        </w:rPr>
        <w:t>in</w:t>
      </w:r>
      <w:r w:rsidR="00081837" w:rsidRPr="00453B39">
        <w:rPr>
          <w:rFonts w:asciiTheme="minorHAnsi" w:hAnsiTheme="minorHAnsi" w:cstheme="minorHAnsi"/>
          <w:lang w:val="en-US"/>
        </w:rPr>
        <w:t xml:space="preserve"> </w:t>
      </w:r>
      <w:r w:rsidR="00081837" w:rsidRPr="00453B39">
        <w:rPr>
          <w:rFonts w:asciiTheme="minorHAnsi" w:hAnsiTheme="minorHAnsi" w:cstheme="minorHAnsi"/>
          <w:b/>
          <w:bCs/>
          <w:lang w:val="en-US"/>
        </w:rPr>
        <w:t xml:space="preserve">Sample </w:t>
      </w:r>
      <w:r w:rsidR="00833D0E">
        <w:rPr>
          <w:rFonts w:asciiTheme="minorHAnsi" w:hAnsiTheme="minorHAnsi" w:cstheme="minorHAnsi"/>
          <w:b/>
          <w:bCs/>
          <w:lang w:val="en-US"/>
        </w:rPr>
        <w:t>7</w:t>
      </w:r>
      <w:r w:rsidR="00081837" w:rsidRPr="00453B39">
        <w:rPr>
          <w:rFonts w:asciiTheme="minorHAnsi" w:hAnsiTheme="minorHAnsi" w:cstheme="minorHAnsi"/>
          <w:lang w:val="en-US"/>
        </w:rPr>
        <w:t xml:space="preserve"> (</w:t>
      </w:r>
      <w:r w:rsidR="00833D0E">
        <w:rPr>
          <w:rFonts w:asciiTheme="minorHAnsi" w:hAnsiTheme="minorHAnsi" w:cstheme="minorHAnsi"/>
          <w:lang w:val="en-US"/>
        </w:rPr>
        <w:t>2.9</w:t>
      </w:r>
      <w:r w:rsidR="00081837" w:rsidRPr="00453B39">
        <w:rPr>
          <w:rFonts w:asciiTheme="minorHAnsi" w:hAnsiTheme="minorHAnsi" w:cstheme="minorHAnsi"/>
          <w:lang w:val="en-US"/>
        </w:rPr>
        <w:t xml:space="preserve"> </w:t>
      </w:r>
      <w:r w:rsidR="003035EC">
        <w:rPr>
          <w:rFonts w:asciiTheme="minorHAnsi" w:hAnsiTheme="minorHAnsi" w:cstheme="minorHAnsi"/>
          <w:lang w:val="en-US"/>
        </w:rPr>
        <w:t>n</w:t>
      </w:r>
      <w:r w:rsidR="003035EC" w:rsidRPr="00453B39">
        <w:rPr>
          <w:rFonts w:asciiTheme="minorHAnsi" w:hAnsiTheme="minorHAnsi" w:cstheme="minorHAnsi"/>
          <w:lang w:val="en-US"/>
        </w:rPr>
        <w:t>g</w:t>
      </w:r>
      <w:r w:rsidR="00081837" w:rsidRPr="00453B39">
        <w:rPr>
          <w:rFonts w:asciiTheme="minorHAnsi" w:hAnsiTheme="minorHAnsi" w:cstheme="minorHAnsi"/>
          <w:lang w:val="en-US"/>
        </w:rPr>
        <w:t>/L)</w:t>
      </w:r>
      <w:r w:rsidR="007116DB">
        <w:rPr>
          <w:rFonts w:asciiTheme="minorHAnsi" w:hAnsiTheme="minorHAnsi" w:cstheme="minorHAnsi"/>
          <w:lang w:val="en-US"/>
        </w:rPr>
        <w:t>.</w:t>
      </w:r>
    </w:p>
    <w:p w14:paraId="282946DB" w14:textId="44909DE7" w:rsidR="00A67D14" w:rsidRPr="00453B39" w:rsidRDefault="00A67D14" w:rsidP="00A67D14">
      <w:pPr>
        <w:pStyle w:val="Heading1"/>
        <w:rPr>
          <w:rFonts w:cs="Calibri"/>
        </w:rPr>
      </w:pPr>
      <w:bookmarkStart w:id="9" w:name="_Toc198911531"/>
      <w:r w:rsidRPr="00453B39">
        <w:rPr>
          <w:rFonts w:cs="Calibri"/>
        </w:rPr>
        <w:t>Results of target screening – VOCs</w:t>
      </w:r>
      <w:bookmarkEnd w:id="9"/>
    </w:p>
    <w:p w14:paraId="398BE229" w14:textId="68194C02" w:rsidR="00A67D14" w:rsidRPr="00453B39" w:rsidRDefault="00A67D14" w:rsidP="009F3DD8">
      <w:pPr>
        <w:autoSpaceDE w:val="0"/>
        <w:autoSpaceDN w:val="0"/>
        <w:adjustRightInd w:val="0"/>
        <w:spacing w:before="120"/>
        <w:jc w:val="both"/>
        <w:rPr>
          <w:rFonts w:asciiTheme="minorHAnsi" w:hAnsiTheme="minorHAnsi" w:cstheme="minorHAnsi"/>
          <w:lang w:val="en-US"/>
        </w:rPr>
      </w:pPr>
      <w:r w:rsidRPr="00453B39">
        <w:rPr>
          <w:rFonts w:asciiTheme="minorHAnsi" w:hAnsiTheme="minorHAnsi" w:cstheme="minorHAnsi"/>
          <w:lang w:val="en-US"/>
        </w:rPr>
        <w:t xml:space="preserve">The method used for the determination of VOCs included </w:t>
      </w:r>
      <w:r w:rsidR="007A2215" w:rsidRPr="00453B39">
        <w:rPr>
          <w:rFonts w:asciiTheme="minorHAnsi" w:hAnsiTheme="minorHAnsi" w:cstheme="minorHAnsi"/>
          <w:lang w:val="en-US"/>
        </w:rPr>
        <w:t>Aniline, Styrene, and Toluene</w:t>
      </w:r>
      <w:r w:rsidR="007A2215" w:rsidRPr="00453B39" w:rsidDel="007A2215">
        <w:rPr>
          <w:rFonts w:asciiTheme="minorHAnsi" w:hAnsiTheme="minorHAnsi" w:cstheme="minorHAnsi"/>
          <w:lang w:val="en-US"/>
        </w:rPr>
        <w:t xml:space="preserve"> </w:t>
      </w:r>
      <w:r w:rsidRPr="00453B39">
        <w:rPr>
          <w:rFonts w:asciiTheme="minorHAnsi" w:hAnsiTheme="minorHAnsi" w:cstheme="minorHAnsi"/>
          <w:lang w:val="en-US"/>
        </w:rPr>
        <w:t xml:space="preserve">in addition to the </w:t>
      </w:r>
      <w:r w:rsidR="006C7CAF">
        <w:rPr>
          <w:rFonts w:asciiTheme="minorHAnsi" w:hAnsiTheme="minorHAnsi" w:cstheme="minorHAnsi"/>
          <w:lang w:val="en-US"/>
        </w:rPr>
        <w:t>substances</w:t>
      </w:r>
      <w:r w:rsidR="006C7CAF" w:rsidRPr="00453B39">
        <w:rPr>
          <w:rFonts w:asciiTheme="minorHAnsi" w:hAnsiTheme="minorHAnsi" w:cstheme="minorHAnsi"/>
          <w:lang w:val="en-US"/>
        </w:rPr>
        <w:t xml:space="preserve"> </w:t>
      </w:r>
      <w:r w:rsidRPr="00453B39">
        <w:rPr>
          <w:rFonts w:asciiTheme="minorHAnsi" w:hAnsiTheme="minorHAnsi" w:cstheme="minorHAnsi"/>
          <w:lang w:val="en-US"/>
        </w:rPr>
        <w:t xml:space="preserve">listed in </w:t>
      </w:r>
      <w:r w:rsidR="006C7CAF">
        <w:rPr>
          <w:rFonts w:asciiTheme="minorHAnsi" w:hAnsiTheme="minorHAnsi" w:cstheme="minorHAnsi"/>
          <w:lang w:val="en-US"/>
        </w:rPr>
        <w:t xml:space="preserve">the </w:t>
      </w:r>
      <w:r w:rsidRPr="00453B39">
        <w:rPr>
          <w:rFonts w:asciiTheme="minorHAnsi" w:hAnsiTheme="minorHAnsi" w:cstheme="minorHAnsi"/>
          <w:lang w:val="en-US"/>
        </w:rPr>
        <w:t>Directive 2013/39/EU</w:t>
      </w:r>
      <w:r w:rsidR="007A2215">
        <w:rPr>
          <w:rFonts w:asciiTheme="minorHAnsi" w:hAnsiTheme="minorHAnsi" w:cstheme="minorHAnsi"/>
          <w:lang w:val="en-US"/>
        </w:rPr>
        <w:t>.</w:t>
      </w:r>
    </w:p>
    <w:p w14:paraId="5AA2348E" w14:textId="70A783CA" w:rsidR="00A67D14" w:rsidRPr="00D65EA5" w:rsidRDefault="006C7CAF" w:rsidP="009F3DD8">
      <w:pPr>
        <w:autoSpaceDE w:val="0"/>
        <w:autoSpaceDN w:val="0"/>
        <w:adjustRightInd w:val="0"/>
        <w:spacing w:before="120"/>
        <w:jc w:val="both"/>
        <w:rPr>
          <w:rFonts w:asciiTheme="minorHAnsi" w:hAnsiTheme="minorHAnsi" w:cstheme="minorHAnsi"/>
          <w:b/>
          <w:bCs/>
          <w:lang w:val="en-US"/>
        </w:rPr>
      </w:pPr>
      <w:r>
        <w:rPr>
          <w:rFonts w:asciiTheme="minorHAnsi" w:hAnsiTheme="minorHAnsi" w:cstheme="minorHAnsi"/>
          <w:lang w:val="en-US"/>
        </w:rPr>
        <w:t>The</w:t>
      </w:r>
      <w:r w:rsidR="00027C11" w:rsidRPr="00453B39">
        <w:rPr>
          <w:rFonts w:asciiTheme="minorHAnsi" w:hAnsiTheme="minorHAnsi" w:cstheme="minorHAnsi"/>
          <w:lang w:val="en-US"/>
        </w:rPr>
        <w:t xml:space="preserve"> </w:t>
      </w:r>
      <w:r>
        <w:rPr>
          <w:rFonts w:asciiTheme="minorHAnsi" w:hAnsiTheme="minorHAnsi" w:cstheme="minorHAnsi"/>
          <w:lang w:val="en-US"/>
        </w:rPr>
        <w:t>priority substances</w:t>
      </w:r>
      <w:r w:rsidR="00027C11" w:rsidRPr="00453B39">
        <w:rPr>
          <w:rFonts w:asciiTheme="minorHAnsi" w:hAnsiTheme="minorHAnsi" w:cstheme="minorHAnsi"/>
          <w:lang w:val="en-US"/>
        </w:rPr>
        <w:t xml:space="preserve"> </w:t>
      </w:r>
      <w:r w:rsidR="00027C11" w:rsidRPr="00453B39">
        <w:rPr>
          <w:rFonts w:asciiTheme="minorHAnsi" w:hAnsiTheme="minorHAnsi" w:cstheme="minorHAnsi"/>
          <w:b/>
          <w:bCs/>
          <w:lang w:val="en-US"/>
        </w:rPr>
        <w:t>Chloroform</w:t>
      </w:r>
      <w:r w:rsidR="00027C11" w:rsidRPr="00453B39">
        <w:rPr>
          <w:rFonts w:asciiTheme="minorHAnsi" w:hAnsiTheme="minorHAnsi" w:cstheme="minorHAnsi"/>
          <w:lang w:val="en-US"/>
        </w:rPr>
        <w:t xml:space="preserve"> </w:t>
      </w:r>
      <w:r w:rsidR="00C606B9">
        <w:rPr>
          <w:rFonts w:asciiTheme="minorHAnsi" w:hAnsiTheme="minorHAnsi" w:cstheme="minorHAnsi"/>
          <w:lang w:val="en-US"/>
        </w:rPr>
        <w:t>was</w:t>
      </w:r>
      <w:r w:rsidR="00027C11" w:rsidRPr="00453B39">
        <w:rPr>
          <w:rFonts w:asciiTheme="minorHAnsi" w:hAnsiTheme="minorHAnsi" w:cstheme="minorHAnsi"/>
          <w:lang w:val="en-US"/>
        </w:rPr>
        <w:t xml:space="preserve"> determined</w:t>
      </w:r>
      <w:r w:rsidR="00BD2BA1">
        <w:rPr>
          <w:rFonts w:asciiTheme="minorHAnsi" w:hAnsiTheme="minorHAnsi" w:cstheme="minorHAnsi"/>
          <w:lang w:val="en-US"/>
        </w:rPr>
        <w:t xml:space="preserve"> in</w:t>
      </w:r>
      <w:r w:rsidR="00027C11" w:rsidRPr="00453B39">
        <w:rPr>
          <w:rFonts w:asciiTheme="minorHAnsi" w:hAnsiTheme="minorHAnsi" w:cstheme="minorHAnsi"/>
          <w:lang w:val="en-US"/>
        </w:rPr>
        <w:t xml:space="preserve"> </w:t>
      </w:r>
      <w:r w:rsidR="00027C11" w:rsidRPr="00453B39">
        <w:rPr>
          <w:rFonts w:asciiTheme="minorHAnsi" w:hAnsiTheme="minorHAnsi" w:cstheme="minorHAnsi"/>
          <w:b/>
          <w:bCs/>
          <w:lang w:val="en-US"/>
        </w:rPr>
        <w:t xml:space="preserve">Sample 3 </w:t>
      </w:r>
      <w:r w:rsidR="00027C11" w:rsidRPr="00453B39">
        <w:rPr>
          <w:rFonts w:asciiTheme="minorHAnsi" w:hAnsiTheme="minorHAnsi" w:cstheme="minorHAnsi"/>
          <w:lang w:val="en-US"/>
        </w:rPr>
        <w:t>(</w:t>
      </w:r>
      <w:r w:rsidR="00561FBF">
        <w:rPr>
          <w:rFonts w:asciiTheme="minorHAnsi" w:hAnsiTheme="minorHAnsi" w:cstheme="minorHAnsi"/>
          <w:lang w:val="en-US"/>
        </w:rPr>
        <w:t>0.42</w:t>
      </w:r>
      <w:r w:rsidR="00027C11" w:rsidRPr="00453B39">
        <w:rPr>
          <w:rFonts w:asciiTheme="minorHAnsi" w:hAnsiTheme="minorHAnsi" w:cstheme="minorHAnsi"/>
          <w:lang w:val="en-US"/>
        </w:rPr>
        <w:t xml:space="preserve"> ug/L)</w:t>
      </w:r>
      <w:r w:rsidR="00561FBF">
        <w:rPr>
          <w:rFonts w:asciiTheme="minorHAnsi" w:hAnsiTheme="minorHAnsi" w:cstheme="minorHAnsi"/>
          <w:lang w:val="en-US"/>
        </w:rPr>
        <w:t xml:space="preserve">, </w:t>
      </w:r>
      <w:r w:rsidR="00561FBF" w:rsidRPr="00453B39">
        <w:rPr>
          <w:rFonts w:asciiTheme="minorHAnsi" w:hAnsiTheme="minorHAnsi" w:cstheme="minorHAnsi"/>
          <w:b/>
          <w:bCs/>
          <w:lang w:val="en-US"/>
        </w:rPr>
        <w:t xml:space="preserve">Sample </w:t>
      </w:r>
      <w:r w:rsidR="00561FBF">
        <w:rPr>
          <w:rFonts w:asciiTheme="minorHAnsi" w:hAnsiTheme="minorHAnsi" w:cstheme="minorHAnsi"/>
          <w:b/>
          <w:bCs/>
          <w:lang w:val="en-US"/>
        </w:rPr>
        <w:t>7</w:t>
      </w:r>
      <w:r w:rsidR="00561FBF" w:rsidRPr="00453B39">
        <w:rPr>
          <w:rFonts w:asciiTheme="minorHAnsi" w:hAnsiTheme="minorHAnsi" w:cstheme="minorHAnsi"/>
          <w:lang w:val="en-US"/>
        </w:rPr>
        <w:t xml:space="preserve"> (</w:t>
      </w:r>
      <w:r w:rsidR="00561FBF">
        <w:rPr>
          <w:rFonts w:asciiTheme="minorHAnsi" w:hAnsiTheme="minorHAnsi" w:cstheme="minorHAnsi"/>
          <w:lang w:val="en-US"/>
        </w:rPr>
        <w:t>0.21</w:t>
      </w:r>
      <w:r w:rsidR="00561FBF" w:rsidRPr="00453B39">
        <w:rPr>
          <w:rFonts w:asciiTheme="minorHAnsi" w:hAnsiTheme="minorHAnsi" w:cstheme="minorHAnsi"/>
          <w:lang w:val="en-US"/>
        </w:rPr>
        <w:t xml:space="preserve"> ug/L)</w:t>
      </w:r>
      <w:r w:rsidR="00561FBF">
        <w:rPr>
          <w:rFonts w:asciiTheme="minorHAnsi" w:hAnsiTheme="minorHAnsi" w:cstheme="minorHAnsi"/>
          <w:lang w:val="en-US"/>
        </w:rPr>
        <w:t xml:space="preserve">, </w:t>
      </w:r>
      <w:r w:rsidR="00027C11" w:rsidRPr="00453B39">
        <w:rPr>
          <w:rFonts w:asciiTheme="minorHAnsi" w:hAnsiTheme="minorHAnsi" w:cstheme="minorHAnsi"/>
          <w:lang w:val="en-US"/>
        </w:rPr>
        <w:t xml:space="preserve">and </w:t>
      </w:r>
      <w:r w:rsidR="00027C11" w:rsidRPr="00453B39">
        <w:rPr>
          <w:rFonts w:asciiTheme="minorHAnsi" w:hAnsiTheme="minorHAnsi" w:cstheme="minorHAnsi"/>
          <w:b/>
          <w:bCs/>
          <w:lang w:val="en-US"/>
        </w:rPr>
        <w:t xml:space="preserve">Sample </w:t>
      </w:r>
      <w:r w:rsidR="00561FBF">
        <w:rPr>
          <w:rFonts w:asciiTheme="minorHAnsi" w:hAnsiTheme="minorHAnsi" w:cstheme="minorHAnsi"/>
          <w:b/>
          <w:bCs/>
          <w:lang w:val="en-US"/>
        </w:rPr>
        <w:t>4</w:t>
      </w:r>
      <w:r w:rsidR="00027C11" w:rsidRPr="00453B39">
        <w:rPr>
          <w:rFonts w:asciiTheme="minorHAnsi" w:hAnsiTheme="minorHAnsi" w:cstheme="minorHAnsi"/>
          <w:lang w:val="en-US"/>
        </w:rPr>
        <w:t xml:space="preserve"> (0.</w:t>
      </w:r>
      <w:r w:rsidR="00561FBF">
        <w:rPr>
          <w:rFonts w:asciiTheme="minorHAnsi" w:hAnsiTheme="minorHAnsi" w:cstheme="minorHAnsi"/>
          <w:lang w:val="en-US"/>
        </w:rPr>
        <w:t>13</w:t>
      </w:r>
      <w:r w:rsidR="00027C11" w:rsidRPr="00453B39">
        <w:rPr>
          <w:rFonts w:asciiTheme="minorHAnsi" w:hAnsiTheme="minorHAnsi" w:cstheme="minorHAnsi"/>
          <w:lang w:val="en-US"/>
        </w:rPr>
        <w:t xml:space="preserve"> ug/L).</w:t>
      </w:r>
      <w:r w:rsidR="00C606B9">
        <w:rPr>
          <w:rFonts w:asciiTheme="minorHAnsi" w:hAnsiTheme="minorHAnsi" w:cstheme="minorHAnsi"/>
          <w:lang w:val="en-US"/>
        </w:rPr>
        <w:t xml:space="preserve"> </w:t>
      </w:r>
    </w:p>
    <w:p w14:paraId="0C024F5A" w14:textId="5E97823F" w:rsidR="00EF0C07" w:rsidRPr="00453B39" w:rsidRDefault="00EF0C07" w:rsidP="00EF0C07">
      <w:pPr>
        <w:pStyle w:val="Heading1"/>
        <w:rPr>
          <w:rFonts w:cs="Calibri"/>
        </w:rPr>
      </w:pPr>
      <w:bookmarkStart w:id="10" w:name="_Toc198911532"/>
      <w:r w:rsidRPr="00453B39">
        <w:rPr>
          <w:rFonts w:cs="Calibri"/>
        </w:rPr>
        <w:t>Results of target screening – HCBDD, BDEs, and C10-13 Chloroalkanes</w:t>
      </w:r>
      <w:r w:rsidR="0052330A">
        <w:rPr>
          <w:rFonts w:cs="Calibri"/>
        </w:rPr>
        <w:t xml:space="preserve"> (SCCPs)</w:t>
      </w:r>
      <w:bookmarkEnd w:id="10"/>
    </w:p>
    <w:p w14:paraId="5DB536C0" w14:textId="600936AB" w:rsidR="00EF0C07" w:rsidRPr="00B002C4" w:rsidRDefault="00EF0C07" w:rsidP="009F3DD8">
      <w:pPr>
        <w:autoSpaceDE w:val="0"/>
        <w:autoSpaceDN w:val="0"/>
        <w:adjustRightInd w:val="0"/>
        <w:spacing w:before="120"/>
        <w:jc w:val="both"/>
        <w:rPr>
          <w:rFonts w:asciiTheme="minorHAnsi" w:hAnsiTheme="minorHAnsi" w:cstheme="minorHAnsi"/>
          <w:lang w:val="en-US"/>
        </w:rPr>
      </w:pPr>
      <w:r w:rsidRPr="00B002C4">
        <w:rPr>
          <w:rFonts w:asciiTheme="minorHAnsi" w:hAnsiTheme="minorHAnsi" w:cstheme="minorHAnsi"/>
          <w:lang w:val="en-US"/>
        </w:rPr>
        <w:t>The method used for the determination of these group</w:t>
      </w:r>
      <w:r w:rsidR="00273FA5" w:rsidRPr="00B002C4">
        <w:rPr>
          <w:rFonts w:asciiTheme="minorHAnsi" w:hAnsiTheme="minorHAnsi" w:cstheme="minorHAnsi"/>
          <w:lang w:val="en-US"/>
        </w:rPr>
        <w:t>s</w:t>
      </w:r>
      <w:r w:rsidRPr="00B002C4">
        <w:rPr>
          <w:rFonts w:asciiTheme="minorHAnsi" w:hAnsiTheme="minorHAnsi" w:cstheme="minorHAnsi"/>
          <w:lang w:val="en-US"/>
        </w:rPr>
        <w:t xml:space="preserve"> of compounds </w:t>
      </w:r>
      <w:r w:rsidR="003043C1" w:rsidRPr="00B002C4">
        <w:rPr>
          <w:rFonts w:asciiTheme="minorHAnsi" w:hAnsiTheme="minorHAnsi" w:cstheme="minorHAnsi"/>
          <w:lang w:val="en-US"/>
        </w:rPr>
        <w:t>utilised</w:t>
      </w:r>
      <w:r w:rsidRPr="00B002C4">
        <w:rPr>
          <w:rFonts w:asciiTheme="minorHAnsi" w:hAnsiTheme="minorHAnsi" w:cstheme="minorHAnsi"/>
          <w:lang w:val="en-US"/>
        </w:rPr>
        <w:t xml:space="preserve"> NCI</w:t>
      </w:r>
      <w:r w:rsidR="00273FA5" w:rsidRPr="00B002C4">
        <w:rPr>
          <w:rFonts w:asciiTheme="minorHAnsi" w:hAnsiTheme="minorHAnsi" w:cstheme="minorHAnsi"/>
          <w:lang w:val="en-US"/>
        </w:rPr>
        <w:t>,</w:t>
      </w:r>
      <w:r w:rsidR="009752DB" w:rsidRPr="00B002C4">
        <w:rPr>
          <w:rFonts w:asciiTheme="minorHAnsi" w:hAnsiTheme="minorHAnsi" w:cstheme="minorHAnsi"/>
          <w:lang w:val="en-US"/>
        </w:rPr>
        <w:t xml:space="preserve"> </w:t>
      </w:r>
      <w:r w:rsidR="00F907E4" w:rsidRPr="00B002C4">
        <w:rPr>
          <w:rFonts w:asciiTheme="minorHAnsi" w:hAnsiTheme="minorHAnsi" w:cstheme="minorHAnsi"/>
          <w:lang w:val="en-US"/>
        </w:rPr>
        <w:t xml:space="preserve">which </w:t>
      </w:r>
      <w:r w:rsidR="00E62C1D" w:rsidRPr="00B002C4">
        <w:rPr>
          <w:rFonts w:asciiTheme="minorHAnsi" w:hAnsiTheme="minorHAnsi" w:cstheme="minorHAnsi"/>
          <w:lang w:val="en-US"/>
        </w:rPr>
        <w:t>result</w:t>
      </w:r>
      <w:r w:rsidR="00F907E4" w:rsidRPr="00B002C4">
        <w:rPr>
          <w:rFonts w:asciiTheme="minorHAnsi" w:hAnsiTheme="minorHAnsi" w:cstheme="minorHAnsi"/>
          <w:lang w:val="en-US"/>
        </w:rPr>
        <w:t>ed</w:t>
      </w:r>
      <w:r w:rsidR="00E62C1D" w:rsidRPr="00B002C4">
        <w:rPr>
          <w:rFonts w:asciiTheme="minorHAnsi" w:hAnsiTheme="minorHAnsi" w:cstheme="minorHAnsi"/>
          <w:lang w:val="en-US"/>
        </w:rPr>
        <w:t xml:space="preserve"> in greatly improved sensitivity and selectivity</w:t>
      </w:r>
      <w:r w:rsidRPr="00B002C4">
        <w:rPr>
          <w:rFonts w:asciiTheme="minorHAnsi" w:hAnsiTheme="minorHAnsi" w:cstheme="minorHAnsi"/>
          <w:lang w:val="en-US"/>
        </w:rPr>
        <w:t>.</w:t>
      </w:r>
    </w:p>
    <w:p w14:paraId="0D64B76F" w14:textId="69C26182" w:rsidR="00EF0C07" w:rsidRPr="00453B39" w:rsidRDefault="005A5F42" w:rsidP="009F3DD8">
      <w:pPr>
        <w:autoSpaceDE w:val="0"/>
        <w:autoSpaceDN w:val="0"/>
        <w:adjustRightInd w:val="0"/>
        <w:spacing w:before="120"/>
        <w:jc w:val="both"/>
        <w:rPr>
          <w:rFonts w:asciiTheme="minorHAnsi" w:hAnsiTheme="minorHAnsi" w:cstheme="minorHAnsi"/>
          <w:lang w:val="en-US"/>
        </w:rPr>
      </w:pPr>
      <w:r w:rsidRPr="005A5F42">
        <w:rPr>
          <w:rFonts w:asciiTheme="minorHAnsi" w:hAnsiTheme="minorHAnsi" w:cstheme="minorHAnsi"/>
          <w:lang w:val="en-US"/>
        </w:rPr>
        <w:t xml:space="preserve">Of these substances, only SCCPs (AA-EQS 400 ng/L) were detected in </w:t>
      </w:r>
      <w:r w:rsidRPr="005A5F42">
        <w:rPr>
          <w:rFonts w:asciiTheme="minorHAnsi" w:hAnsiTheme="minorHAnsi" w:cstheme="minorHAnsi"/>
          <w:b/>
          <w:bCs/>
          <w:lang w:val="en-US"/>
        </w:rPr>
        <w:t>Sample 3</w:t>
      </w:r>
      <w:r w:rsidRPr="005A5F42">
        <w:rPr>
          <w:rFonts w:asciiTheme="minorHAnsi" w:hAnsiTheme="minorHAnsi" w:cstheme="minorHAnsi"/>
          <w:lang w:val="en-US"/>
        </w:rPr>
        <w:t xml:space="preserve"> (49.4 ng/L). </w:t>
      </w:r>
      <w:r w:rsidRPr="005A5F42">
        <w:rPr>
          <w:rFonts w:asciiTheme="minorHAnsi" w:hAnsiTheme="minorHAnsi" w:cstheme="minorHAnsi"/>
          <w:b/>
          <w:bCs/>
          <w:lang w:val="en-US"/>
        </w:rPr>
        <w:t>Sample 8</w:t>
      </w:r>
      <w:r w:rsidRPr="005A5F42">
        <w:rPr>
          <w:rFonts w:asciiTheme="minorHAnsi" w:hAnsiTheme="minorHAnsi" w:cstheme="minorHAnsi"/>
          <w:lang w:val="en-US"/>
        </w:rPr>
        <w:t xml:space="preserve"> tested positive for the presence of SCCPs, however at a concentration level between the LOQ and LOD of the given method.</w:t>
      </w:r>
      <w:r>
        <w:rPr>
          <w:rFonts w:asciiTheme="minorHAnsi" w:hAnsiTheme="minorHAnsi" w:cstheme="minorHAnsi"/>
          <w:lang w:val="en-US"/>
        </w:rPr>
        <w:t xml:space="preserve"> </w:t>
      </w:r>
      <w:r w:rsidR="00DF0BB9" w:rsidRPr="00453B39">
        <w:rPr>
          <w:rFonts w:asciiTheme="minorHAnsi" w:hAnsiTheme="minorHAnsi" w:cstheme="minorHAnsi"/>
          <w:lang w:val="en-US"/>
        </w:rPr>
        <w:t xml:space="preserve">SIM mode of this method </w:t>
      </w:r>
      <w:r w:rsidR="009F231E">
        <w:rPr>
          <w:rFonts w:asciiTheme="minorHAnsi" w:hAnsiTheme="minorHAnsi" w:cstheme="minorHAnsi"/>
          <w:lang w:val="en-US"/>
        </w:rPr>
        <w:t xml:space="preserve">was </w:t>
      </w:r>
      <w:r w:rsidR="00DF0BB9" w:rsidRPr="00453B39">
        <w:rPr>
          <w:rFonts w:asciiTheme="minorHAnsi" w:hAnsiTheme="minorHAnsi" w:cstheme="minorHAnsi"/>
          <w:lang w:val="en-US"/>
        </w:rPr>
        <w:t xml:space="preserve">using </w:t>
      </w:r>
      <w:r w:rsidR="00014D68">
        <w:rPr>
          <w:rFonts w:asciiTheme="minorHAnsi" w:hAnsiTheme="minorHAnsi" w:cstheme="minorHAnsi"/>
          <w:lang w:val="en-US"/>
        </w:rPr>
        <w:t xml:space="preserve">for identification of </w:t>
      </w:r>
      <w:r w:rsidR="00B2443D">
        <w:rPr>
          <w:rFonts w:asciiTheme="minorHAnsi" w:hAnsiTheme="minorHAnsi" w:cstheme="minorHAnsi"/>
          <w:lang w:val="en-US"/>
        </w:rPr>
        <w:t xml:space="preserve">brominated compounds </w:t>
      </w:r>
      <w:r w:rsidR="00DF0BB9" w:rsidRPr="00453B39">
        <w:rPr>
          <w:rFonts w:asciiTheme="minorHAnsi" w:hAnsiTheme="minorHAnsi" w:cstheme="minorHAnsi"/>
          <w:lang w:val="en-US"/>
        </w:rPr>
        <w:t xml:space="preserve">special isotope occurrence </w:t>
      </w:r>
      <w:r w:rsidR="00B2443D">
        <w:rPr>
          <w:rFonts w:asciiTheme="minorHAnsi" w:hAnsiTheme="minorHAnsi" w:cstheme="minorHAnsi"/>
          <w:lang w:val="en-US"/>
        </w:rPr>
        <w:t xml:space="preserve">pattern </w:t>
      </w:r>
      <w:r w:rsidR="00DF0BB9" w:rsidRPr="00453B39">
        <w:rPr>
          <w:rFonts w:asciiTheme="minorHAnsi" w:hAnsiTheme="minorHAnsi" w:cstheme="minorHAnsi"/>
          <w:lang w:val="en-US"/>
        </w:rPr>
        <w:t>of bromine atom</w:t>
      </w:r>
      <w:r w:rsidR="00B2443D">
        <w:rPr>
          <w:rFonts w:asciiTheme="minorHAnsi" w:hAnsiTheme="minorHAnsi" w:cstheme="minorHAnsi"/>
          <w:lang w:val="en-US"/>
        </w:rPr>
        <w:t>s</w:t>
      </w:r>
      <w:r w:rsidR="00DF0BB9" w:rsidRPr="00453B39">
        <w:rPr>
          <w:rFonts w:asciiTheme="minorHAnsi" w:hAnsiTheme="minorHAnsi" w:cstheme="minorHAnsi"/>
          <w:lang w:val="en-US"/>
        </w:rPr>
        <w:t xml:space="preserve"> – </w:t>
      </w:r>
      <w:r w:rsidR="00B72E3D" w:rsidRPr="00453B39">
        <w:rPr>
          <w:rFonts w:asciiTheme="minorHAnsi" w:hAnsiTheme="minorHAnsi" w:cstheme="minorHAnsi"/>
          <w:lang w:val="en-US"/>
        </w:rPr>
        <w:t xml:space="preserve">m/z </w:t>
      </w:r>
      <w:r w:rsidR="00DF0BB9" w:rsidRPr="00453B39">
        <w:rPr>
          <w:rFonts w:asciiTheme="minorHAnsi" w:hAnsiTheme="minorHAnsi" w:cstheme="minorHAnsi"/>
          <w:lang w:val="en-US"/>
        </w:rPr>
        <w:t xml:space="preserve">79 and 81. </w:t>
      </w:r>
      <w:r w:rsidR="00FC7D95">
        <w:rPr>
          <w:rFonts w:asciiTheme="minorHAnsi" w:hAnsiTheme="minorHAnsi" w:cstheme="minorHAnsi"/>
          <w:lang w:val="en-US"/>
        </w:rPr>
        <w:t>T</w:t>
      </w:r>
      <w:r w:rsidR="00DF0BB9" w:rsidRPr="00453B39">
        <w:rPr>
          <w:rFonts w:asciiTheme="minorHAnsi" w:hAnsiTheme="minorHAnsi" w:cstheme="minorHAnsi"/>
          <w:lang w:val="en-US"/>
        </w:rPr>
        <w:t xml:space="preserve">his pattern </w:t>
      </w:r>
      <w:r w:rsidR="00FC7D95">
        <w:rPr>
          <w:rFonts w:asciiTheme="minorHAnsi" w:hAnsiTheme="minorHAnsi" w:cstheme="minorHAnsi"/>
          <w:lang w:val="en-US"/>
        </w:rPr>
        <w:t xml:space="preserve">was detected also in </w:t>
      </w:r>
      <w:r w:rsidR="00B72E3D">
        <w:rPr>
          <w:rFonts w:asciiTheme="minorHAnsi" w:hAnsiTheme="minorHAnsi" w:cstheme="minorHAnsi"/>
          <w:lang w:val="en-US"/>
        </w:rPr>
        <w:t xml:space="preserve">mass spectra of </w:t>
      </w:r>
      <w:r w:rsidR="00FC7D95">
        <w:rPr>
          <w:rFonts w:asciiTheme="minorHAnsi" w:hAnsiTheme="minorHAnsi" w:cstheme="minorHAnsi"/>
          <w:lang w:val="en-US"/>
        </w:rPr>
        <w:lastRenderedPageBreak/>
        <w:t xml:space="preserve">several non-targeted </w:t>
      </w:r>
      <w:r w:rsidR="00024ED0">
        <w:rPr>
          <w:rFonts w:asciiTheme="minorHAnsi" w:hAnsiTheme="minorHAnsi" w:cstheme="minorHAnsi"/>
          <w:lang w:val="en-US"/>
        </w:rPr>
        <w:t>compounds</w:t>
      </w:r>
      <w:r w:rsidR="00FC7D95">
        <w:rPr>
          <w:rFonts w:asciiTheme="minorHAnsi" w:hAnsiTheme="minorHAnsi" w:cstheme="minorHAnsi"/>
          <w:lang w:val="en-US"/>
        </w:rPr>
        <w:t xml:space="preserve"> in</w:t>
      </w:r>
      <w:r w:rsidR="00DF0BB9" w:rsidRPr="00453B39">
        <w:rPr>
          <w:rFonts w:asciiTheme="minorHAnsi" w:hAnsiTheme="minorHAnsi" w:cstheme="minorHAnsi"/>
          <w:lang w:val="en-US"/>
        </w:rPr>
        <w:t xml:space="preserve"> </w:t>
      </w:r>
      <w:r w:rsidR="00DF0BB9" w:rsidRPr="00453B39">
        <w:rPr>
          <w:rFonts w:asciiTheme="minorHAnsi" w:hAnsiTheme="minorHAnsi" w:cstheme="minorHAnsi"/>
          <w:b/>
          <w:bCs/>
          <w:lang w:val="en-US"/>
        </w:rPr>
        <w:t>Samples 3,</w:t>
      </w:r>
      <w:r w:rsidR="00DF0BB9" w:rsidRPr="00453B39">
        <w:rPr>
          <w:rFonts w:asciiTheme="minorHAnsi" w:hAnsiTheme="minorHAnsi" w:cstheme="minorHAnsi"/>
          <w:lang w:val="en-US"/>
        </w:rPr>
        <w:t xml:space="preserve"> </w:t>
      </w:r>
      <w:r w:rsidR="00820E9E">
        <w:rPr>
          <w:rFonts w:asciiTheme="minorHAnsi" w:hAnsiTheme="minorHAnsi" w:cstheme="minorHAnsi"/>
          <w:lang w:val="en-US"/>
        </w:rPr>
        <w:t>which indicates presence of other</w:t>
      </w:r>
      <w:r w:rsidR="00DF0BB9" w:rsidRPr="00453B39">
        <w:rPr>
          <w:rFonts w:asciiTheme="minorHAnsi" w:hAnsiTheme="minorHAnsi" w:cstheme="minorHAnsi"/>
          <w:lang w:val="en-US"/>
        </w:rPr>
        <w:t xml:space="preserve"> brominated substances. </w:t>
      </w:r>
      <w:r w:rsidR="00820E9E">
        <w:rPr>
          <w:rFonts w:asciiTheme="minorHAnsi" w:hAnsiTheme="minorHAnsi" w:cstheme="minorHAnsi"/>
          <w:lang w:val="en-US"/>
        </w:rPr>
        <w:t>Unfortunately</w:t>
      </w:r>
      <w:r w:rsidR="00DF0BB9" w:rsidRPr="00453B39">
        <w:rPr>
          <w:rFonts w:asciiTheme="minorHAnsi" w:hAnsiTheme="minorHAnsi" w:cstheme="minorHAnsi"/>
          <w:lang w:val="en-US"/>
        </w:rPr>
        <w:t xml:space="preserve">, these substances </w:t>
      </w:r>
      <w:r w:rsidR="00820E9E">
        <w:rPr>
          <w:rFonts w:asciiTheme="minorHAnsi" w:hAnsiTheme="minorHAnsi" w:cstheme="minorHAnsi"/>
          <w:lang w:val="en-US"/>
        </w:rPr>
        <w:t>could not</w:t>
      </w:r>
      <w:r w:rsidR="00820E9E" w:rsidRPr="00453B39">
        <w:rPr>
          <w:rFonts w:asciiTheme="minorHAnsi" w:hAnsiTheme="minorHAnsi" w:cstheme="minorHAnsi"/>
          <w:lang w:val="en-US"/>
        </w:rPr>
        <w:t xml:space="preserve"> </w:t>
      </w:r>
      <w:r w:rsidR="00DF0BB9" w:rsidRPr="00453B39">
        <w:rPr>
          <w:rFonts w:asciiTheme="minorHAnsi" w:hAnsiTheme="minorHAnsi" w:cstheme="minorHAnsi"/>
          <w:lang w:val="en-US"/>
        </w:rPr>
        <w:t xml:space="preserve">be identified as they </w:t>
      </w:r>
      <w:r w:rsidR="00695CC3">
        <w:rPr>
          <w:rFonts w:asciiTheme="minorHAnsi" w:hAnsiTheme="minorHAnsi" w:cstheme="minorHAnsi"/>
          <w:lang w:val="en-US"/>
        </w:rPr>
        <w:t xml:space="preserve">were not on the list of targeted compounds in this study, however, potential </w:t>
      </w:r>
      <w:r w:rsidR="00171BFD">
        <w:rPr>
          <w:rFonts w:asciiTheme="minorHAnsi" w:hAnsiTheme="minorHAnsi" w:cstheme="minorHAnsi"/>
          <w:lang w:val="en-US"/>
        </w:rPr>
        <w:t xml:space="preserve">environmental </w:t>
      </w:r>
      <w:r w:rsidR="00695CC3">
        <w:rPr>
          <w:rFonts w:asciiTheme="minorHAnsi" w:hAnsiTheme="minorHAnsi" w:cstheme="minorHAnsi"/>
          <w:lang w:val="en-US"/>
        </w:rPr>
        <w:t>health hazards</w:t>
      </w:r>
      <w:r w:rsidR="00D61B31">
        <w:rPr>
          <w:rFonts w:asciiTheme="minorHAnsi" w:hAnsiTheme="minorHAnsi" w:cstheme="minorHAnsi"/>
          <w:lang w:val="en-US"/>
        </w:rPr>
        <w:t xml:space="preserve"> of </w:t>
      </w:r>
      <w:r w:rsidR="00024ED0">
        <w:rPr>
          <w:rFonts w:asciiTheme="minorHAnsi" w:hAnsiTheme="minorHAnsi" w:cstheme="minorHAnsi"/>
          <w:lang w:val="en-US"/>
        </w:rPr>
        <w:t>compounds containing bromine</w:t>
      </w:r>
      <w:r w:rsidR="00D61B31">
        <w:rPr>
          <w:rFonts w:asciiTheme="minorHAnsi" w:hAnsiTheme="minorHAnsi" w:cstheme="minorHAnsi"/>
          <w:lang w:val="en-US"/>
        </w:rPr>
        <w:t xml:space="preserve"> could trigger their future identification/monitoring.</w:t>
      </w:r>
    </w:p>
    <w:p w14:paraId="615017FB" w14:textId="19E63336" w:rsidR="00D8639A" w:rsidRPr="00453B39" w:rsidRDefault="00D8639A" w:rsidP="00D8639A">
      <w:pPr>
        <w:pStyle w:val="Heading1"/>
        <w:rPr>
          <w:rFonts w:cs="Calibri"/>
        </w:rPr>
      </w:pPr>
      <w:bookmarkStart w:id="11" w:name="_Toc198911533"/>
      <w:r w:rsidRPr="00453B39">
        <w:rPr>
          <w:rFonts w:cs="Calibri"/>
        </w:rPr>
        <w:t xml:space="preserve">Results of target screening – Perfluorinated compounds </w:t>
      </w:r>
      <w:r w:rsidR="00171BFD">
        <w:rPr>
          <w:rFonts w:cs="Calibri"/>
        </w:rPr>
        <w:t>(</w:t>
      </w:r>
      <w:r w:rsidRPr="00453B39">
        <w:rPr>
          <w:rFonts w:cs="Calibri"/>
        </w:rPr>
        <w:t>PFCs</w:t>
      </w:r>
      <w:r w:rsidR="00171BFD">
        <w:rPr>
          <w:rFonts w:cs="Calibri"/>
        </w:rPr>
        <w:t>)</w:t>
      </w:r>
      <w:bookmarkEnd w:id="11"/>
    </w:p>
    <w:p w14:paraId="5D15F7D7" w14:textId="0311109C" w:rsidR="00FD6D55" w:rsidRPr="00B701CA" w:rsidRDefault="00E848AB" w:rsidP="00B701CA">
      <w:pPr>
        <w:autoSpaceDE w:val="0"/>
        <w:autoSpaceDN w:val="0"/>
        <w:adjustRightInd w:val="0"/>
        <w:jc w:val="both"/>
        <w:rPr>
          <w:rFonts w:asciiTheme="minorHAnsi" w:hAnsiTheme="minorHAnsi" w:cstheme="minorHAnsi"/>
          <w:lang w:val="en-US"/>
        </w:rPr>
      </w:pPr>
      <w:r>
        <w:rPr>
          <w:rFonts w:asciiTheme="minorHAnsi" w:hAnsiTheme="minorHAnsi" w:cstheme="minorHAnsi"/>
          <w:lang w:val="en-US"/>
        </w:rPr>
        <w:t>An update</w:t>
      </w:r>
      <w:r w:rsidR="00130409" w:rsidRPr="00453B39">
        <w:rPr>
          <w:rFonts w:asciiTheme="minorHAnsi" w:hAnsiTheme="minorHAnsi" w:cstheme="minorHAnsi"/>
          <w:lang w:val="en-US"/>
        </w:rPr>
        <w:t xml:space="preserve"> (still not in force) </w:t>
      </w:r>
      <w:r>
        <w:rPr>
          <w:rFonts w:asciiTheme="minorHAnsi" w:hAnsiTheme="minorHAnsi" w:cstheme="minorHAnsi"/>
          <w:lang w:val="en-US"/>
        </w:rPr>
        <w:t>of</w:t>
      </w:r>
      <w:r w:rsidR="0091143F">
        <w:rPr>
          <w:rFonts w:asciiTheme="minorHAnsi" w:hAnsiTheme="minorHAnsi" w:cstheme="minorHAnsi"/>
          <w:lang w:val="en-US"/>
        </w:rPr>
        <w:t xml:space="preserve"> the</w:t>
      </w:r>
      <w:r w:rsidRPr="00453B39">
        <w:rPr>
          <w:rFonts w:asciiTheme="minorHAnsi" w:hAnsiTheme="minorHAnsi" w:cstheme="minorHAnsi"/>
          <w:lang w:val="en-US"/>
        </w:rPr>
        <w:t xml:space="preserve"> </w:t>
      </w:r>
      <w:r w:rsidR="00130409" w:rsidRPr="00453B39">
        <w:rPr>
          <w:rFonts w:asciiTheme="minorHAnsi" w:hAnsiTheme="minorHAnsi" w:cstheme="minorHAnsi"/>
          <w:lang w:val="en-US"/>
        </w:rPr>
        <w:t xml:space="preserve">Directive 2013/39/EU defines 24 PFCs that belong to the Perfluorooctane </w:t>
      </w:r>
      <w:r w:rsidR="00130409" w:rsidRPr="00B701CA">
        <w:rPr>
          <w:rFonts w:asciiTheme="minorHAnsi" w:hAnsiTheme="minorHAnsi" w:cstheme="minorHAnsi"/>
          <w:lang w:val="en-US"/>
        </w:rPr>
        <w:t xml:space="preserve">sulfonic acid and its derivatives (PFOS) group. </w:t>
      </w:r>
      <w:r w:rsidR="0091143F" w:rsidRPr="00B701CA">
        <w:rPr>
          <w:rFonts w:asciiTheme="minorHAnsi" w:hAnsiTheme="minorHAnsi" w:cstheme="minorHAnsi"/>
          <w:lang w:val="en-US"/>
        </w:rPr>
        <w:t xml:space="preserve">The </w:t>
      </w:r>
      <w:r w:rsidR="00C207EF" w:rsidRPr="00B701CA">
        <w:rPr>
          <w:rFonts w:asciiTheme="minorHAnsi" w:hAnsiTheme="minorHAnsi" w:cstheme="minorHAnsi"/>
          <w:lang w:val="en-US"/>
        </w:rPr>
        <w:t>method used</w:t>
      </w:r>
      <w:r w:rsidR="00130409" w:rsidRPr="00B701CA">
        <w:rPr>
          <w:rFonts w:asciiTheme="minorHAnsi" w:hAnsiTheme="minorHAnsi" w:cstheme="minorHAnsi"/>
          <w:lang w:val="en-US"/>
        </w:rPr>
        <w:t xml:space="preserve"> (</w:t>
      </w:r>
      <w:r w:rsidR="00130409" w:rsidRPr="00B701CA">
        <w:rPr>
          <w:rFonts w:asciiTheme="minorHAnsi" w:hAnsiTheme="minorHAnsi" w:cstheme="minorHAnsi"/>
          <w:b/>
          <w:bCs/>
          <w:lang w:val="en-US"/>
        </w:rPr>
        <w:t>LC-ESI-QTOF-MS</w:t>
      </w:r>
      <w:r w:rsidR="00130409" w:rsidRPr="00B701CA">
        <w:rPr>
          <w:rFonts w:asciiTheme="minorHAnsi" w:hAnsiTheme="minorHAnsi" w:cstheme="minorHAnsi"/>
          <w:lang w:val="en-US"/>
        </w:rPr>
        <w:t>)</w:t>
      </w:r>
      <w:r w:rsidR="00130409" w:rsidRPr="00B701CA">
        <w:rPr>
          <w:b/>
          <w:bCs/>
          <w:lang w:val="en-US"/>
        </w:rPr>
        <w:t xml:space="preserve"> </w:t>
      </w:r>
      <w:r w:rsidR="0075443F" w:rsidRPr="00B701CA">
        <w:rPr>
          <w:rFonts w:asciiTheme="minorHAnsi" w:hAnsiTheme="minorHAnsi" w:cstheme="minorHAnsi"/>
          <w:lang w:val="en-US"/>
        </w:rPr>
        <w:t xml:space="preserve">covers </w:t>
      </w:r>
      <w:r w:rsidR="00561988" w:rsidRPr="00B701CA">
        <w:rPr>
          <w:rFonts w:asciiTheme="minorHAnsi" w:hAnsiTheme="minorHAnsi" w:cstheme="minorHAnsi"/>
          <w:lang w:val="en-US"/>
        </w:rPr>
        <w:t>extended list of</w:t>
      </w:r>
      <w:r w:rsidR="0075443F" w:rsidRPr="00B701CA">
        <w:rPr>
          <w:rFonts w:asciiTheme="minorHAnsi" w:hAnsiTheme="minorHAnsi" w:cstheme="minorHAnsi"/>
          <w:lang w:val="en-US"/>
        </w:rPr>
        <w:t xml:space="preserve"> </w:t>
      </w:r>
      <w:r w:rsidR="00C620F5" w:rsidRPr="00B701CA">
        <w:rPr>
          <w:rFonts w:asciiTheme="minorHAnsi" w:hAnsiTheme="minorHAnsi" w:cstheme="minorHAnsi"/>
          <w:lang w:val="en-US"/>
        </w:rPr>
        <w:t xml:space="preserve">40 </w:t>
      </w:r>
      <w:r w:rsidR="0075443F" w:rsidRPr="00B701CA">
        <w:rPr>
          <w:rFonts w:asciiTheme="minorHAnsi" w:hAnsiTheme="minorHAnsi" w:cstheme="minorHAnsi"/>
          <w:lang w:val="en-US"/>
        </w:rPr>
        <w:t>PFCs</w:t>
      </w:r>
      <w:r w:rsidR="00C620F5" w:rsidRPr="00B701CA">
        <w:rPr>
          <w:rFonts w:asciiTheme="minorHAnsi" w:hAnsiTheme="minorHAnsi" w:cstheme="minorHAnsi"/>
          <w:lang w:val="en-US"/>
        </w:rPr>
        <w:t>, including those</w:t>
      </w:r>
      <w:r w:rsidR="000B04BB" w:rsidRPr="00B701CA">
        <w:rPr>
          <w:rFonts w:asciiTheme="minorHAnsi" w:hAnsiTheme="minorHAnsi" w:cstheme="minorHAnsi"/>
          <w:lang w:val="en-US"/>
        </w:rPr>
        <w:t xml:space="preserve"> in the updated directive</w:t>
      </w:r>
      <w:r w:rsidR="00130409" w:rsidRPr="00B701CA">
        <w:rPr>
          <w:rFonts w:asciiTheme="minorHAnsi" w:hAnsiTheme="minorHAnsi" w:cstheme="minorHAnsi"/>
          <w:lang w:val="en-US"/>
        </w:rPr>
        <w:t>.</w:t>
      </w:r>
    </w:p>
    <w:p w14:paraId="147FD20E" w14:textId="4D3799AD" w:rsidR="00B701CA" w:rsidRDefault="00AA6DFD" w:rsidP="00B701CA">
      <w:pPr>
        <w:autoSpaceDE w:val="0"/>
        <w:autoSpaceDN w:val="0"/>
        <w:adjustRightInd w:val="0"/>
        <w:jc w:val="both"/>
        <w:rPr>
          <w:rFonts w:asciiTheme="minorHAnsi" w:hAnsiTheme="minorHAnsi" w:cstheme="minorHAnsi"/>
          <w:lang w:val="en-US"/>
        </w:rPr>
      </w:pPr>
      <w:r w:rsidRPr="00B701CA">
        <w:rPr>
          <w:rFonts w:asciiTheme="minorHAnsi" w:hAnsiTheme="minorHAnsi" w:cstheme="minorHAnsi"/>
          <w:lang w:val="en-US"/>
        </w:rPr>
        <w:t>The results show</w:t>
      </w:r>
      <w:r w:rsidR="00744559" w:rsidRPr="00B701CA">
        <w:rPr>
          <w:rFonts w:asciiTheme="minorHAnsi" w:hAnsiTheme="minorHAnsi" w:cstheme="minorHAnsi"/>
          <w:lang w:val="en-US"/>
        </w:rPr>
        <w:t>ed</w:t>
      </w:r>
      <w:r w:rsidRPr="00B701CA">
        <w:rPr>
          <w:rFonts w:asciiTheme="minorHAnsi" w:hAnsiTheme="minorHAnsi" w:cstheme="minorHAnsi"/>
          <w:lang w:val="en-US"/>
        </w:rPr>
        <w:t xml:space="preserve"> that the AA-EQS (0.65 ng/L) for </w:t>
      </w:r>
      <w:r w:rsidR="00B701CA" w:rsidRPr="00B701CA">
        <w:rPr>
          <w:rFonts w:asciiTheme="minorHAnsi" w:hAnsiTheme="minorHAnsi" w:cstheme="minorHAnsi"/>
          <w:lang w:val="en-US"/>
        </w:rPr>
        <w:t>Perfluorooctane sulfonic acid and its derivatives (PFOS)</w:t>
      </w:r>
      <w:r w:rsidR="00581D28" w:rsidRPr="00B701CA">
        <w:rPr>
          <w:rFonts w:asciiTheme="minorHAnsi" w:hAnsiTheme="minorHAnsi" w:cstheme="minorHAnsi"/>
          <w:lang w:val="en-US"/>
        </w:rPr>
        <w:t xml:space="preserve"> listed in the</w:t>
      </w:r>
      <w:r w:rsidRPr="00B701CA">
        <w:rPr>
          <w:rFonts w:asciiTheme="minorHAnsi" w:hAnsiTheme="minorHAnsi" w:cstheme="minorHAnsi"/>
          <w:lang w:val="en-US"/>
        </w:rPr>
        <w:t xml:space="preserve"> Directive 2013/39/EU, w</w:t>
      </w:r>
      <w:r w:rsidR="006D7197">
        <w:rPr>
          <w:rFonts w:asciiTheme="minorHAnsi" w:hAnsiTheme="minorHAnsi" w:cstheme="minorHAnsi"/>
          <w:lang w:val="en-US"/>
        </w:rPr>
        <w:t xml:space="preserve">ere not </w:t>
      </w:r>
      <w:r w:rsidRPr="00B701CA">
        <w:rPr>
          <w:rFonts w:asciiTheme="minorHAnsi" w:hAnsiTheme="minorHAnsi" w:cstheme="minorHAnsi"/>
          <w:lang w:val="en-US"/>
        </w:rPr>
        <w:t xml:space="preserve">exceeded </w:t>
      </w:r>
      <w:r w:rsidR="00B701CA" w:rsidRPr="00B701CA">
        <w:rPr>
          <w:rFonts w:asciiTheme="minorHAnsi" w:hAnsiTheme="minorHAnsi" w:cstheme="minorHAnsi"/>
          <w:lang w:val="en-US"/>
        </w:rPr>
        <w:t xml:space="preserve">in </w:t>
      </w:r>
      <w:r w:rsidR="006D7197">
        <w:rPr>
          <w:rFonts w:asciiTheme="minorHAnsi" w:hAnsiTheme="minorHAnsi" w:cstheme="minorHAnsi"/>
          <w:lang w:val="en-US"/>
        </w:rPr>
        <w:t>any samples.</w:t>
      </w:r>
      <w:r w:rsidRPr="00B701CA">
        <w:rPr>
          <w:rFonts w:asciiTheme="minorHAnsi" w:hAnsiTheme="minorHAnsi" w:cstheme="minorHAnsi"/>
          <w:lang w:val="en-US"/>
        </w:rPr>
        <w:t xml:space="preserve"> </w:t>
      </w:r>
    </w:p>
    <w:p w14:paraId="0B0F99B4" w14:textId="77777777" w:rsidR="006D7197" w:rsidRDefault="000D4DF6" w:rsidP="00B701CA">
      <w:pPr>
        <w:autoSpaceDE w:val="0"/>
        <w:autoSpaceDN w:val="0"/>
        <w:adjustRightInd w:val="0"/>
        <w:jc w:val="both"/>
        <w:rPr>
          <w:rFonts w:asciiTheme="minorHAnsi" w:hAnsiTheme="minorHAnsi" w:cstheme="minorHAnsi"/>
          <w:lang w:val="en-US"/>
        </w:rPr>
      </w:pPr>
      <w:r w:rsidRPr="00B701CA">
        <w:rPr>
          <w:rFonts w:asciiTheme="minorHAnsi" w:hAnsiTheme="minorHAnsi" w:cstheme="minorHAnsi"/>
          <w:lang w:val="en-US"/>
        </w:rPr>
        <w:t>C</w:t>
      </w:r>
      <w:r w:rsidR="00DA399E" w:rsidRPr="00B701CA">
        <w:rPr>
          <w:rFonts w:asciiTheme="minorHAnsi" w:hAnsiTheme="minorHAnsi" w:cstheme="minorHAnsi"/>
          <w:lang w:val="en-US"/>
        </w:rPr>
        <w:t>omplete results of the PFCs are given in the attached</w:t>
      </w:r>
      <w:r w:rsidRPr="00B701CA">
        <w:rPr>
          <w:rFonts w:asciiTheme="minorHAnsi" w:hAnsiTheme="minorHAnsi" w:cstheme="minorHAnsi"/>
          <w:lang w:val="en-US"/>
        </w:rPr>
        <w:t xml:space="preserve"> DCT</w:t>
      </w:r>
      <w:r w:rsidR="00DA399E" w:rsidRPr="00B701CA">
        <w:rPr>
          <w:rFonts w:asciiTheme="minorHAnsi" w:hAnsiTheme="minorHAnsi" w:cstheme="minorHAnsi"/>
          <w:lang w:val="en-US"/>
        </w:rPr>
        <w:t xml:space="preserve"> </w:t>
      </w:r>
      <w:r w:rsidR="00DA399E" w:rsidRPr="00B701CA">
        <w:rPr>
          <w:rFonts w:asciiTheme="minorHAnsi" w:hAnsiTheme="minorHAnsi" w:cstheme="minorHAnsi"/>
          <w:b/>
          <w:bCs/>
          <w:lang w:val="en-US"/>
        </w:rPr>
        <w:t>in the sheet – Analytical results</w:t>
      </w:r>
      <w:r w:rsidR="00DA399E" w:rsidRPr="00B701CA">
        <w:rPr>
          <w:rFonts w:asciiTheme="minorHAnsi" w:hAnsiTheme="minorHAnsi" w:cstheme="minorHAnsi"/>
          <w:lang w:val="en-US"/>
        </w:rPr>
        <w:t>.</w:t>
      </w:r>
      <w:r w:rsidR="00767131" w:rsidRPr="00B701CA">
        <w:rPr>
          <w:rFonts w:asciiTheme="minorHAnsi" w:hAnsiTheme="minorHAnsi" w:cstheme="minorHAnsi"/>
          <w:lang w:val="en-US"/>
        </w:rPr>
        <w:t xml:space="preserve"> Individual con</w:t>
      </w:r>
      <w:r w:rsidR="00F84A60" w:rsidRPr="00B701CA">
        <w:rPr>
          <w:rFonts w:asciiTheme="minorHAnsi" w:hAnsiTheme="minorHAnsi" w:cstheme="minorHAnsi"/>
          <w:lang w:val="en-US"/>
        </w:rPr>
        <w:t>c</w:t>
      </w:r>
      <w:r w:rsidR="00DA399E" w:rsidRPr="00B701CA">
        <w:rPr>
          <w:rFonts w:asciiTheme="minorHAnsi" w:hAnsiTheme="minorHAnsi" w:cstheme="minorHAnsi"/>
          <w:lang w:val="en-US"/>
        </w:rPr>
        <w:t xml:space="preserve">entrations of the determined compounds were compared </w:t>
      </w:r>
      <w:r w:rsidR="00F84A60" w:rsidRPr="00B701CA">
        <w:rPr>
          <w:rFonts w:asciiTheme="minorHAnsi" w:hAnsiTheme="minorHAnsi" w:cstheme="minorHAnsi"/>
          <w:lang w:val="en-US"/>
        </w:rPr>
        <w:t xml:space="preserve">with </w:t>
      </w:r>
      <w:r w:rsidR="00DA399E" w:rsidRPr="00B701CA">
        <w:rPr>
          <w:rFonts w:asciiTheme="minorHAnsi" w:hAnsiTheme="minorHAnsi" w:cstheme="minorHAnsi"/>
          <w:lang w:val="en-US"/>
        </w:rPr>
        <w:t xml:space="preserve">their </w:t>
      </w:r>
      <w:r w:rsidR="00F84A60" w:rsidRPr="00B701CA">
        <w:rPr>
          <w:rFonts w:asciiTheme="minorHAnsi" w:hAnsiTheme="minorHAnsi" w:cstheme="minorHAnsi"/>
          <w:lang w:val="en-US"/>
        </w:rPr>
        <w:t xml:space="preserve">respective Lowest </w:t>
      </w:r>
      <w:r w:rsidR="00DA399E" w:rsidRPr="00B701CA">
        <w:rPr>
          <w:rFonts w:asciiTheme="minorHAnsi" w:hAnsiTheme="minorHAnsi" w:cstheme="minorHAnsi"/>
          <w:lang w:val="en-US"/>
        </w:rPr>
        <w:t>PNEC values in the</w:t>
      </w:r>
      <w:r w:rsidR="00C906AC">
        <w:rPr>
          <w:rFonts w:asciiTheme="minorHAnsi" w:hAnsiTheme="minorHAnsi" w:cstheme="minorHAnsi"/>
          <w:lang w:val="en-US"/>
        </w:rPr>
        <w:t xml:space="preserve"> </w:t>
      </w:r>
      <w:r w:rsidR="00DA399E" w:rsidRPr="00B701CA">
        <w:rPr>
          <w:rFonts w:asciiTheme="minorHAnsi" w:hAnsiTheme="minorHAnsi" w:cstheme="minorHAnsi"/>
          <w:lang w:val="en-US"/>
        </w:rPr>
        <w:t>NORMAN</w:t>
      </w:r>
      <w:r w:rsidR="00F84A60" w:rsidRPr="00B701CA">
        <w:rPr>
          <w:rFonts w:asciiTheme="minorHAnsi" w:hAnsiTheme="minorHAnsi" w:cstheme="minorHAnsi"/>
          <w:lang w:val="en-US"/>
        </w:rPr>
        <w:t xml:space="preserve"> Ecotoxicology</w:t>
      </w:r>
      <w:r w:rsidR="00DA399E" w:rsidRPr="00B701CA">
        <w:rPr>
          <w:rFonts w:asciiTheme="minorHAnsi" w:hAnsiTheme="minorHAnsi" w:cstheme="minorHAnsi"/>
          <w:lang w:val="en-US"/>
        </w:rPr>
        <w:t xml:space="preserve"> database (</w:t>
      </w:r>
      <w:hyperlink r:id="rId15" w:history="1">
        <w:r w:rsidR="007E3174" w:rsidRPr="00B701CA">
          <w:rPr>
            <w:rStyle w:val="Hyperlink"/>
            <w:rFonts w:asciiTheme="minorHAnsi" w:hAnsiTheme="minorHAnsi" w:cstheme="minorHAnsi"/>
            <w:lang w:val="en-US"/>
          </w:rPr>
          <w:t>https://www.norman-network.com/nds/ecotox/lowestPnecsIndex.php</w:t>
        </w:r>
      </w:hyperlink>
      <w:r w:rsidR="00DA399E" w:rsidRPr="00453B39">
        <w:rPr>
          <w:rFonts w:asciiTheme="minorHAnsi" w:hAnsiTheme="minorHAnsi" w:cstheme="minorHAnsi"/>
          <w:lang w:val="en-US"/>
        </w:rPr>
        <w:t>)</w:t>
      </w:r>
      <w:r w:rsidR="007E3174">
        <w:rPr>
          <w:rFonts w:asciiTheme="minorHAnsi" w:hAnsiTheme="minorHAnsi" w:cstheme="minorHAnsi"/>
          <w:lang w:val="en-US"/>
        </w:rPr>
        <w:t xml:space="preserve">. </w:t>
      </w:r>
    </w:p>
    <w:p w14:paraId="77B380B0" w14:textId="690F4D26" w:rsidR="00130409" w:rsidRPr="00453B39" w:rsidRDefault="007E3174" w:rsidP="00B701CA">
      <w:pPr>
        <w:autoSpaceDE w:val="0"/>
        <w:autoSpaceDN w:val="0"/>
        <w:adjustRightInd w:val="0"/>
        <w:jc w:val="both"/>
        <w:rPr>
          <w:rFonts w:asciiTheme="minorHAnsi" w:hAnsiTheme="minorHAnsi" w:cstheme="minorHAnsi"/>
          <w:lang w:val="en-US"/>
        </w:rPr>
      </w:pPr>
      <w:r>
        <w:rPr>
          <w:rFonts w:asciiTheme="minorHAnsi" w:hAnsiTheme="minorHAnsi" w:cstheme="minorHAnsi"/>
          <w:lang w:val="en-US"/>
        </w:rPr>
        <w:t>None of the concentrations</w:t>
      </w:r>
      <w:r w:rsidR="00DA399E" w:rsidRPr="00453B39">
        <w:rPr>
          <w:rFonts w:asciiTheme="minorHAnsi" w:hAnsiTheme="minorHAnsi" w:cstheme="minorHAnsi"/>
          <w:lang w:val="en-US"/>
        </w:rPr>
        <w:t xml:space="preserve"> exceeded these</w:t>
      </w:r>
      <w:r>
        <w:rPr>
          <w:rFonts w:asciiTheme="minorHAnsi" w:hAnsiTheme="minorHAnsi" w:cstheme="minorHAnsi"/>
          <w:lang w:val="en-US"/>
        </w:rPr>
        <w:t xml:space="preserve"> threshold</w:t>
      </w:r>
      <w:r w:rsidR="00DA399E" w:rsidRPr="00453B39">
        <w:rPr>
          <w:rFonts w:asciiTheme="minorHAnsi" w:hAnsiTheme="minorHAnsi" w:cstheme="minorHAnsi"/>
          <w:lang w:val="en-US"/>
        </w:rPr>
        <w:t xml:space="preserve"> values.</w:t>
      </w:r>
    </w:p>
    <w:p w14:paraId="0FEEF99C" w14:textId="4DB1293B" w:rsidR="00DA399E" w:rsidRPr="00453B39" w:rsidRDefault="00DA399E" w:rsidP="00DA399E">
      <w:pPr>
        <w:pStyle w:val="Heading1"/>
        <w:rPr>
          <w:rFonts w:cs="Calibri"/>
        </w:rPr>
      </w:pPr>
      <w:bookmarkStart w:id="12" w:name="_Toc198911534"/>
      <w:r w:rsidRPr="00453B39">
        <w:rPr>
          <w:rFonts w:cs="Calibri"/>
        </w:rPr>
        <w:t>Results of target screening – Polycyclic Aromatic Hydrocarbons</w:t>
      </w:r>
      <w:bookmarkEnd w:id="12"/>
    </w:p>
    <w:p w14:paraId="207C1C24" w14:textId="6ACD7F97" w:rsidR="00DA399E" w:rsidRPr="00D96CF4" w:rsidRDefault="00BA5CAB" w:rsidP="00130409">
      <w:pPr>
        <w:autoSpaceDE w:val="0"/>
        <w:autoSpaceDN w:val="0"/>
        <w:adjustRightInd w:val="0"/>
        <w:spacing w:before="120"/>
        <w:jc w:val="both"/>
        <w:rPr>
          <w:rFonts w:asciiTheme="minorHAnsi" w:hAnsiTheme="minorHAnsi" w:cstheme="minorHAnsi"/>
          <w:lang w:val="en-US"/>
        </w:rPr>
      </w:pPr>
      <w:r w:rsidRPr="0058338C">
        <w:rPr>
          <w:rFonts w:asciiTheme="minorHAnsi" w:hAnsiTheme="minorHAnsi" w:cstheme="minorHAnsi"/>
          <w:lang w:val="en-US"/>
        </w:rPr>
        <w:t>The applied GC-MS/MS method uses isotopically labelled standards for better quantification. PAHs with the highest FoA</w:t>
      </w:r>
      <w:r w:rsidRPr="00D96CF4">
        <w:rPr>
          <w:rFonts w:asciiTheme="minorHAnsi" w:hAnsiTheme="minorHAnsi" w:cstheme="minorHAnsi"/>
          <w:lang w:val="en-US"/>
        </w:rPr>
        <w:t xml:space="preserve"> </w:t>
      </w:r>
      <w:r w:rsidR="00F30E45" w:rsidRPr="00D96CF4">
        <w:rPr>
          <w:rFonts w:asciiTheme="minorHAnsi" w:hAnsiTheme="minorHAnsi" w:cstheme="minorHAnsi"/>
          <w:lang w:val="en-US"/>
        </w:rPr>
        <w:t xml:space="preserve">were </w:t>
      </w:r>
      <w:r w:rsidRPr="00D96CF4">
        <w:rPr>
          <w:rFonts w:asciiTheme="minorHAnsi" w:hAnsiTheme="minorHAnsi" w:cstheme="minorHAnsi"/>
          <w:b/>
          <w:bCs/>
          <w:lang w:val="en-US"/>
        </w:rPr>
        <w:t>Anthracene</w:t>
      </w:r>
      <w:r w:rsidRPr="00D96CF4">
        <w:rPr>
          <w:rFonts w:asciiTheme="minorHAnsi" w:hAnsiTheme="minorHAnsi" w:cstheme="minorHAnsi"/>
          <w:lang w:val="en-US"/>
        </w:rPr>
        <w:t xml:space="preserve"> and </w:t>
      </w:r>
      <w:r w:rsidRPr="00D96CF4">
        <w:rPr>
          <w:rFonts w:asciiTheme="minorHAnsi" w:hAnsiTheme="minorHAnsi" w:cstheme="minorHAnsi"/>
          <w:b/>
          <w:bCs/>
          <w:lang w:val="en-US"/>
        </w:rPr>
        <w:t>Fluoranthene</w:t>
      </w:r>
      <w:r w:rsidRPr="00D96CF4">
        <w:rPr>
          <w:rFonts w:asciiTheme="minorHAnsi" w:hAnsiTheme="minorHAnsi" w:cstheme="minorHAnsi"/>
          <w:lang w:val="en-US"/>
        </w:rPr>
        <w:t xml:space="preserve"> </w:t>
      </w:r>
      <w:r w:rsidR="00F30E45" w:rsidRPr="00D96CF4">
        <w:rPr>
          <w:rFonts w:asciiTheme="minorHAnsi" w:hAnsiTheme="minorHAnsi" w:cstheme="minorHAnsi"/>
          <w:lang w:val="en-US"/>
        </w:rPr>
        <w:t xml:space="preserve">(FoA </w:t>
      </w:r>
      <w:r w:rsidR="009F0BAA">
        <w:rPr>
          <w:rFonts w:asciiTheme="minorHAnsi" w:hAnsiTheme="minorHAnsi" w:cstheme="minorHAnsi"/>
          <w:lang w:val="en-US"/>
        </w:rPr>
        <w:t>56</w:t>
      </w:r>
      <w:r w:rsidR="0058338C">
        <w:rPr>
          <w:rFonts w:asciiTheme="minorHAnsi" w:hAnsiTheme="minorHAnsi" w:cstheme="minorHAnsi"/>
          <w:lang w:val="en-US"/>
        </w:rPr>
        <w:t xml:space="preserve">%, respectively </w:t>
      </w:r>
      <w:r w:rsidR="009F0BAA">
        <w:rPr>
          <w:rFonts w:asciiTheme="minorHAnsi" w:hAnsiTheme="minorHAnsi" w:cstheme="minorHAnsi"/>
          <w:lang w:val="en-US"/>
        </w:rPr>
        <w:t>33</w:t>
      </w:r>
      <w:r w:rsidRPr="00D96CF4">
        <w:rPr>
          <w:rFonts w:asciiTheme="minorHAnsi" w:hAnsiTheme="minorHAnsi" w:cstheme="minorHAnsi"/>
          <w:lang w:val="en-US"/>
        </w:rPr>
        <w:t>%</w:t>
      </w:r>
      <w:r w:rsidR="00F30E45" w:rsidRPr="00D96CF4">
        <w:rPr>
          <w:rFonts w:asciiTheme="minorHAnsi" w:hAnsiTheme="minorHAnsi" w:cstheme="minorHAnsi"/>
          <w:lang w:val="en-US"/>
        </w:rPr>
        <w:t>)</w:t>
      </w:r>
      <w:r w:rsidRPr="00D96CF4">
        <w:rPr>
          <w:rFonts w:asciiTheme="minorHAnsi" w:hAnsiTheme="minorHAnsi" w:cstheme="minorHAnsi"/>
          <w:lang w:val="en-US"/>
        </w:rPr>
        <w:t xml:space="preserve">. </w:t>
      </w:r>
      <w:r w:rsidR="009F0BAA" w:rsidRPr="009F0BAA">
        <w:rPr>
          <w:rFonts w:asciiTheme="minorHAnsi" w:hAnsiTheme="minorHAnsi" w:cstheme="minorHAnsi"/>
          <w:lang w:val="en-US"/>
        </w:rPr>
        <w:t xml:space="preserve">The highest concentrations of these two PAHs were found in </w:t>
      </w:r>
      <w:r w:rsidR="009F0BAA" w:rsidRPr="009F0BAA">
        <w:rPr>
          <w:rFonts w:asciiTheme="minorHAnsi" w:hAnsiTheme="minorHAnsi" w:cstheme="minorHAnsi"/>
          <w:b/>
          <w:bCs/>
          <w:lang w:val="en-US"/>
        </w:rPr>
        <w:t>Sample 7</w:t>
      </w:r>
      <w:r w:rsidR="009F0BAA" w:rsidRPr="009F0BAA">
        <w:rPr>
          <w:rFonts w:asciiTheme="minorHAnsi" w:hAnsiTheme="minorHAnsi" w:cstheme="minorHAnsi"/>
          <w:lang w:val="en-US"/>
        </w:rPr>
        <w:t xml:space="preserve"> (3.11 ng/L and 0.42 ng/L, respectively). </w:t>
      </w:r>
      <w:r w:rsidR="00BD3546" w:rsidRPr="006208C4">
        <w:rPr>
          <w:rFonts w:asciiTheme="minorHAnsi" w:hAnsiTheme="minorHAnsi" w:cstheme="minorHAnsi"/>
          <w:lang w:val="en-US"/>
        </w:rPr>
        <w:t xml:space="preserve">None of the regulatory </w:t>
      </w:r>
      <w:r w:rsidR="00C659EC" w:rsidRPr="00D96CF4">
        <w:rPr>
          <w:rFonts w:asciiTheme="minorHAnsi" w:hAnsiTheme="minorHAnsi" w:cstheme="minorHAnsi"/>
          <w:lang w:val="en-US"/>
        </w:rPr>
        <w:t>AA-</w:t>
      </w:r>
      <w:r w:rsidRPr="00D96CF4">
        <w:rPr>
          <w:rFonts w:asciiTheme="minorHAnsi" w:hAnsiTheme="minorHAnsi" w:cstheme="minorHAnsi"/>
          <w:lang w:val="en-US"/>
        </w:rPr>
        <w:t xml:space="preserve">EQS value was exceeded in any </w:t>
      </w:r>
      <w:r w:rsidR="00BD3546" w:rsidRPr="00D96CF4">
        <w:rPr>
          <w:rFonts w:asciiTheme="minorHAnsi" w:hAnsiTheme="minorHAnsi" w:cstheme="minorHAnsi"/>
          <w:lang w:val="en-US"/>
        </w:rPr>
        <w:t>of the samples</w:t>
      </w:r>
      <w:r w:rsidRPr="00D96CF4">
        <w:rPr>
          <w:rFonts w:asciiTheme="minorHAnsi" w:hAnsiTheme="minorHAnsi" w:cstheme="minorHAnsi"/>
          <w:lang w:val="en-US"/>
        </w:rPr>
        <w:t>.</w:t>
      </w:r>
    </w:p>
    <w:p w14:paraId="331361A4" w14:textId="77777777" w:rsidR="0009587B" w:rsidRPr="00453B39" w:rsidRDefault="0009587B" w:rsidP="00130409">
      <w:pPr>
        <w:autoSpaceDE w:val="0"/>
        <w:autoSpaceDN w:val="0"/>
        <w:adjustRightInd w:val="0"/>
        <w:spacing w:before="120"/>
        <w:jc w:val="both"/>
        <w:rPr>
          <w:rFonts w:asciiTheme="minorHAnsi" w:hAnsiTheme="minorHAnsi" w:cstheme="minorHAnsi"/>
          <w:lang w:val="en-US"/>
        </w:rPr>
      </w:pPr>
    </w:p>
    <w:p w14:paraId="6B490E76" w14:textId="0EEA4A88" w:rsidR="0009587B" w:rsidRPr="00453B39" w:rsidRDefault="0009587B" w:rsidP="0009587B">
      <w:pPr>
        <w:pStyle w:val="Heading1"/>
        <w:rPr>
          <w:rFonts w:cs="Calibri"/>
        </w:rPr>
      </w:pPr>
      <w:bookmarkStart w:id="13" w:name="_Toc198911535"/>
      <w:r w:rsidRPr="00453B39">
        <w:rPr>
          <w:rFonts w:cs="Calibri"/>
        </w:rPr>
        <w:t xml:space="preserve">Results of target screening – Industrial </w:t>
      </w:r>
      <w:r w:rsidR="006F69FF" w:rsidRPr="00453B39">
        <w:rPr>
          <w:rFonts w:cs="Calibri"/>
        </w:rPr>
        <w:t>pollutants</w:t>
      </w:r>
      <w:bookmarkEnd w:id="13"/>
    </w:p>
    <w:p w14:paraId="4AFD1BF8" w14:textId="19E2DF5C" w:rsidR="0009587B" w:rsidRPr="00453B39" w:rsidRDefault="006F69FF" w:rsidP="00130409">
      <w:pPr>
        <w:autoSpaceDE w:val="0"/>
        <w:autoSpaceDN w:val="0"/>
        <w:adjustRightInd w:val="0"/>
        <w:spacing w:before="120"/>
        <w:jc w:val="both"/>
        <w:rPr>
          <w:rFonts w:asciiTheme="minorHAnsi" w:hAnsiTheme="minorHAnsi" w:cstheme="minorHAnsi"/>
          <w:lang w:val="en-US"/>
        </w:rPr>
      </w:pPr>
      <w:r w:rsidRPr="00B122D4">
        <w:rPr>
          <w:rFonts w:asciiTheme="minorHAnsi" w:hAnsiTheme="minorHAnsi" w:cstheme="minorHAnsi"/>
          <w:lang w:val="en-US"/>
        </w:rPr>
        <w:t xml:space="preserve">This group includes </w:t>
      </w:r>
      <w:r w:rsidR="009C4AC1" w:rsidRPr="00B122D4">
        <w:rPr>
          <w:rFonts w:asciiTheme="minorHAnsi" w:hAnsiTheme="minorHAnsi" w:cstheme="minorHAnsi"/>
          <w:lang w:val="en-US"/>
        </w:rPr>
        <w:t xml:space="preserve">priority substances </w:t>
      </w:r>
      <w:r w:rsidRPr="00B122D4">
        <w:rPr>
          <w:rFonts w:asciiTheme="minorHAnsi" w:hAnsiTheme="minorHAnsi" w:cstheme="minorHAnsi"/>
          <w:lang w:val="en-US"/>
        </w:rPr>
        <w:t xml:space="preserve">Di(2-ethylhexyl)phthalate (DEHP), </w:t>
      </w:r>
      <w:r w:rsidR="007E5500" w:rsidRPr="00B122D4">
        <w:rPr>
          <w:rFonts w:asciiTheme="minorHAnsi" w:hAnsiTheme="minorHAnsi" w:cstheme="minorHAnsi"/>
          <w:lang w:val="en-US"/>
        </w:rPr>
        <w:t>N</w:t>
      </w:r>
      <w:r w:rsidRPr="00B122D4">
        <w:rPr>
          <w:rFonts w:asciiTheme="minorHAnsi" w:hAnsiTheme="minorHAnsi" w:cstheme="minorHAnsi"/>
          <w:lang w:val="en-US"/>
        </w:rPr>
        <w:t xml:space="preserve">onylphenols and </w:t>
      </w:r>
      <w:r w:rsidR="007E5500" w:rsidRPr="00B122D4">
        <w:rPr>
          <w:rFonts w:asciiTheme="minorHAnsi" w:hAnsiTheme="minorHAnsi" w:cstheme="minorHAnsi"/>
          <w:lang w:val="en-US"/>
        </w:rPr>
        <w:t>O</w:t>
      </w:r>
      <w:r w:rsidRPr="00B122D4">
        <w:rPr>
          <w:rFonts w:asciiTheme="minorHAnsi" w:hAnsiTheme="minorHAnsi" w:cstheme="minorHAnsi"/>
          <w:lang w:val="en-US"/>
        </w:rPr>
        <w:t xml:space="preserve">ctylphenols. </w:t>
      </w:r>
      <w:r w:rsidR="00C62F69" w:rsidRPr="00B122D4">
        <w:rPr>
          <w:rFonts w:asciiTheme="minorHAnsi" w:hAnsiTheme="minorHAnsi" w:cstheme="minorHAnsi"/>
          <w:b/>
          <w:bCs/>
          <w:lang w:val="en-US"/>
        </w:rPr>
        <w:t>DEHP</w:t>
      </w:r>
      <w:r w:rsidR="00C62F69" w:rsidRPr="00453B39">
        <w:rPr>
          <w:rFonts w:asciiTheme="minorHAnsi" w:hAnsiTheme="minorHAnsi" w:cstheme="minorHAnsi"/>
          <w:lang w:val="en-US"/>
        </w:rPr>
        <w:t xml:space="preserve"> and </w:t>
      </w:r>
      <w:r w:rsidR="007E5500" w:rsidRPr="00453B39">
        <w:rPr>
          <w:rFonts w:asciiTheme="minorHAnsi" w:hAnsiTheme="minorHAnsi" w:cstheme="minorHAnsi"/>
          <w:b/>
          <w:bCs/>
          <w:lang w:val="en-US"/>
        </w:rPr>
        <w:t>N</w:t>
      </w:r>
      <w:r w:rsidR="00C62F69" w:rsidRPr="00453B39">
        <w:rPr>
          <w:rFonts w:asciiTheme="minorHAnsi" w:hAnsiTheme="minorHAnsi" w:cstheme="minorHAnsi"/>
          <w:b/>
          <w:bCs/>
          <w:lang w:val="en-US"/>
        </w:rPr>
        <w:t>onylphenols</w:t>
      </w:r>
      <w:r w:rsidR="00C62F69" w:rsidRPr="00453B39">
        <w:rPr>
          <w:rFonts w:asciiTheme="minorHAnsi" w:hAnsiTheme="minorHAnsi" w:cstheme="minorHAnsi"/>
          <w:lang w:val="en-US"/>
        </w:rPr>
        <w:t xml:space="preserve"> were </w:t>
      </w:r>
      <w:r w:rsidR="009C4AC1">
        <w:rPr>
          <w:rFonts w:asciiTheme="minorHAnsi" w:hAnsiTheme="minorHAnsi" w:cstheme="minorHAnsi"/>
          <w:lang w:val="en-US"/>
        </w:rPr>
        <w:t>determined</w:t>
      </w:r>
      <w:r w:rsidR="009C4AC1" w:rsidRPr="00453B39">
        <w:rPr>
          <w:rFonts w:asciiTheme="minorHAnsi" w:hAnsiTheme="minorHAnsi" w:cstheme="minorHAnsi"/>
          <w:lang w:val="en-US"/>
        </w:rPr>
        <w:t xml:space="preserve"> </w:t>
      </w:r>
      <w:r w:rsidR="00C62F69" w:rsidRPr="00453B39">
        <w:rPr>
          <w:rFonts w:asciiTheme="minorHAnsi" w:hAnsiTheme="minorHAnsi" w:cstheme="minorHAnsi"/>
          <w:lang w:val="en-US"/>
        </w:rPr>
        <w:t>above the limit of quantification</w:t>
      </w:r>
      <w:r w:rsidR="007B3788">
        <w:rPr>
          <w:rFonts w:asciiTheme="minorHAnsi" w:hAnsiTheme="minorHAnsi" w:cstheme="minorHAnsi"/>
          <w:lang w:val="en-US"/>
        </w:rPr>
        <w:t xml:space="preserve"> (LOQ)</w:t>
      </w:r>
      <w:r w:rsidR="00C62F69" w:rsidRPr="00453B39">
        <w:rPr>
          <w:rFonts w:asciiTheme="minorHAnsi" w:hAnsiTheme="minorHAnsi" w:cstheme="minorHAnsi"/>
          <w:lang w:val="en-US"/>
        </w:rPr>
        <w:t xml:space="preserve"> of the method</w:t>
      </w:r>
      <w:r w:rsidR="00B122D4">
        <w:rPr>
          <w:rFonts w:asciiTheme="minorHAnsi" w:hAnsiTheme="minorHAnsi" w:cstheme="minorHAnsi"/>
          <w:lang w:val="en-US"/>
        </w:rPr>
        <w:t xml:space="preserve"> with their FoA 56%, respectively </w:t>
      </w:r>
      <w:r w:rsidR="006A3DA8">
        <w:rPr>
          <w:rFonts w:asciiTheme="minorHAnsi" w:hAnsiTheme="minorHAnsi" w:cstheme="minorHAnsi"/>
          <w:lang w:val="en-US"/>
        </w:rPr>
        <w:t>33</w:t>
      </w:r>
      <w:r w:rsidR="00B122D4">
        <w:rPr>
          <w:rFonts w:asciiTheme="minorHAnsi" w:hAnsiTheme="minorHAnsi" w:cstheme="minorHAnsi"/>
          <w:lang w:val="en-US"/>
        </w:rPr>
        <w:t>%</w:t>
      </w:r>
      <w:r w:rsidR="007B3788">
        <w:rPr>
          <w:rFonts w:asciiTheme="minorHAnsi" w:hAnsiTheme="minorHAnsi" w:cstheme="minorHAnsi"/>
          <w:lang w:val="en-US"/>
        </w:rPr>
        <w:t xml:space="preserve">, however, </w:t>
      </w:r>
      <w:r w:rsidR="00C62F69" w:rsidRPr="00453B39">
        <w:rPr>
          <w:rFonts w:asciiTheme="minorHAnsi" w:hAnsiTheme="minorHAnsi" w:cstheme="minorHAnsi"/>
          <w:lang w:val="en-US"/>
        </w:rPr>
        <w:t xml:space="preserve"> </w:t>
      </w:r>
      <w:r w:rsidR="007B3788">
        <w:rPr>
          <w:rFonts w:asciiTheme="minorHAnsi" w:hAnsiTheme="minorHAnsi" w:cstheme="minorHAnsi"/>
          <w:lang w:val="en-US"/>
        </w:rPr>
        <w:t>the</w:t>
      </w:r>
      <w:r w:rsidR="007B3788" w:rsidRPr="00453B39">
        <w:rPr>
          <w:rFonts w:asciiTheme="minorHAnsi" w:hAnsiTheme="minorHAnsi" w:cstheme="minorHAnsi"/>
          <w:lang w:val="en-US"/>
        </w:rPr>
        <w:t xml:space="preserve"> </w:t>
      </w:r>
      <w:r w:rsidR="00C62F69" w:rsidRPr="00453B39">
        <w:rPr>
          <w:rFonts w:asciiTheme="minorHAnsi" w:hAnsiTheme="minorHAnsi" w:cstheme="minorHAnsi"/>
          <w:lang w:val="en-US"/>
        </w:rPr>
        <w:t xml:space="preserve">concentrations did not exceed their </w:t>
      </w:r>
      <w:r w:rsidR="009944C2">
        <w:rPr>
          <w:rFonts w:asciiTheme="minorHAnsi" w:hAnsiTheme="minorHAnsi" w:cstheme="minorHAnsi"/>
          <w:lang w:val="en-US"/>
        </w:rPr>
        <w:t xml:space="preserve">respective </w:t>
      </w:r>
      <w:r w:rsidR="00C62F69" w:rsidRPr="00453B39">
        <w:rPr>
          <w:rFonts w:asciiTheme="minorHAnsi" w:hAnsiTheme="minorHAnsi" w:cstheme="minorHAnsi"/>
          <w:lang w:val="en-US"/>
        </w:rPr>
        <w:t>AA-EQS</w:t>
      </w:r>
      <w:r w:rsidR="009944C2">
        <w:rPr>
          <w:rFonts w:asciiTheme="minorHAnsi" w:hAnsiTheme="minorHAnsi" w:cstheme="minorHAnsi"/>
          <w:lang w:val="en-US"/>
        </w:rPr>
        <w:t>s</w:t>
      </w:r>
      <w:r w:rsidR="00C62F69" w:rsidRPr="00453B39">
        <w:rPr>
          <w:rFonts w:asciiTheme="minorHAnsi" w:hAnsiTheme="minorHAnsi" w:cstheme="minorHAnsi"/>
          <w:lang w:val="en-US"/>
        </w:rPr>
        <w:t>.</w:t>
      </w:r>
      <w:r w:rsidR="007E5500" w:rsidRPr="00453B39">
        <w:rPr>
          <w:rFonts w:asciiTheme="minorHAnsi" w:hAnsiTheme="minorHAnsi" w:cstheme="minorHAnsi"/>
          <w:lang w:val="en-US"/>
        </w:rPr>
        <w:t xml:space="preserve"> </w:t>
      </w:r>
      <w:r w:rsidR="009944C2" w:rsidRPr="006208C4">
        <w:rPr>
          <w:rFonts w:asciiTheme="minorHAnsi" w:hAnsiTheme="minorHAnsi" w:cstheme="minorHAnsi"/>
          <w:lang w:val="en-US"/>
        </w:rPr>
        <w:t>The</w:t>
      </w:r>
      <w:r w:rsidR="007E5500" w:rsidRPr="00453B39">
        <w:rPr>
          <w:rFonts w:asciiTheme="minorHAnsi" w:hAnsiTheme="minorHAnsi" w:cstheme="minorHAnsi"/>
          <w:lang w:val="en-US"/>
        </w:rPr>
        <w:t xml:space="preserve"> highest concentrations of these two compounds</w:t>
      </w:r>
      <w:r w:rsidR="009944C2">
        <w:rPr>
          <w:rFonts w:asciiTheme="minorHAnsi" w:hAnsiTheme="minorHAnsi" w:cstheme="minorHAnsi"/>
          <w:lang w:val="en-US"/>
        </w:rPr>
        <w:t xml:space="preserve"> </w:t>
      </w:r>
      <w:r w:rsidR="001948B0">
        <w:rPr>
          <w:rFonts w:asciiTheme="minorHAnsi" w:hAnsiTheme="minorHAnsi" w:cstheme="minorHAnsi"/>
          <w:lang w:val="en-US"/>
        </w:rPr>
        <w:t>were</w:t>
      </w:r>
      <w:r w:rsidR="009944C2">
        <w:rPr>
          <w:rFonts w:asciiTheme="minorHAnsi" w:hAnsiTheme="minorHAnsi" w:cstheme="minorHAnsi"/>
          <w:lang w:val="en-US"/>
        </w:rPr>
        <w:t xml:space="preserve"> determined in </w:t>
      </w:r>
      <w:r w:rsidR="009944C2" w:rsidRPr="006208C4">
        <w:rPr>
          <w:rFonts w:asciiTheme="minorHAnsi" w:hAnsiTheme="minorHAnsi" w:cstheme="minorHAnsi"/>
          <w:b/>
          <w:bCs/>
          <w:lang w:val="en-US"/>
        </w:rPr>
        <w:t>Sample 3</w:t>
      </w:r>
      <w:r w:rsidR="009944C2">
        <w:rPr>
          <w:rFonts w:asciiTheme="minorHAnsi" w:hAnsiTheme="minorHAnsi" w:cstheme="minorHAnsi"/>
          <w:lang w:val="en-US"/>
        </w:rPr>
        <w:t xml:space="preserve"> -</w:t>
      </w:r>
      <w:r w:rsidR="007E5500" w:rsidRPr="00453B39">
        <w:rPr>
          <w:rFonts w:asciiTheme="minorHAnsi" w:hAnsiTheme="minorHAnsi" w:cstheme="minorHAnsi"/>
          <w:lang w:val="en-US"/>
        </w:rPr>
        <w:t xml:space="preserve"> DEHP (0.</w:t>
      </w:r>
      <w:r w:rsidR="006A3DA8">
        <w:rPr>
          <w:rFonts w:asciiTheme="minorHAnsi" w:hAnsiTheme="minorHAnsi" w:cstheme="minorHAnsi"/>
          <w:lang w:val="en-US"/>
        </w:rPr>
        <w:t>68</w:t>
      </w:r>
      <w:r w:rsidR="007E5500" w:rsidRPr="00453B39">
        <w:rPr>
          <w:rFonts w:asciiTheme="minorHAnsi" w:hAnsiTheme="minorHAnsi" w:cstheme="minorHAnsi"/>
          <w:lang w:val="en-US"/>
        </w:rPr>
        <w:t xml:space="preserve"> ug/L), </w:t>
      </w:r>
      <w:r w:rsidR="006A3DA8">
        <w:rPr>
          <w:rFonts w:asciiTheme="minorHAnsi" w:hAnsiTheme="minorHAnsi" w:cstheme="minorHAnsi"/>
          <w:lang w:val="en-US"/>
        </w:rPr>
        <w:t xml:space="preserve">and </w:t>
      </w:r>
      <w:r w:rsidR="007E5500" w:rsidRPr="00453B39">
        <w:rPr>
          <w:rFonts w:asciiTheme="minorHAnsi" w:hAnsiTheme="minorHAnsi" w:cstheme="minorHAnsi"/>
          <w:lang w:val="en-US"/>
        </w:rPr>
        <w:t>Nonylphenols (0.</w:t>
      </w:r>
      <w:r w:rsidR="006A3DA8">
        <w:rPr>
          <w:rFonts w:asciiTheme="minorHAnsi" w:hAnsiTheme="minorHAnsi" w:cstheme="minorHAnsi"/>
          <w:lang w:val="en-US"/>
        </w:rPr>
        <w:t>21</w:t>
      </w:r>
      <w:r w:rsidR="00B122D4">
        <w:rPr>
          <w:rFonts w:asciiTheme="minorHAnsi" w:hAnsiTheme="minorHAnsi" w:cstheme="minorHAnsi"/>
          <w:lang w:val="en-US"/>
        </w:rPr>
        <w:t xml:space="preserve"> </w:t>
      </w:r>
      <w:r w:rsidR="007E5500" w:rsidRPr="00453B39">
        <w:rPr>
          <w:rFonts w:asciiTheme="minorHAnsi" w:hAnsiTheme="minorHAnsi" w:cstheme="minorHAnsi"/>
          <w:lang w:val="en-US"/>
        </w:rPr>
        <w:t>ug/L).</w:t>
      </w:r>
    </w:p>
    <w:p w14:paraId="5DEA8147" w14:textId="3F9C7788" w:rsidR="00DA399E" w:rsidRPr="00453B39" w:rsidRDefault="00DA399E" w:rsidP="00DA399E">
      <w:pPr>
        <w:pStyle w:val="Heading1"/>
        <w:rPr>
          <w:rFonts w:cs="Calibri"/>
        </w:rPr>
      </w:pPr>
      <w:bookmarkStart w:id="14" w:name="_Toc198911536"/>
      <w:r w:rsidRPr="00453B39">
        <w:rPr>
          <w:rFonts w:cs="Calibri"/>
        </w:rPr>
        <w:t xml:space="preserve">Results of target screening – </w:t>
      </w:r>
      <w:r w:rsidR="00DD5FDD">
        <w:rPr>
          <w:rFonts w:cs="Calibri"/>
        </w:rPr>
        <w:t>Tributyltin</w:t>
      </w:r>
      <w:r w:rsidR="00DD5FDD" w:rsidRPr="00453B39">
        <w:rPr>
          <w:rFonts w:cs="Calibri"/>
        </w:rPr>
        <w:t xml:space="preserve"> </w:t>
      </w:r>
      <w:r w:rsidRPr="00453B39">
        <w:rPr>
          <w:rFonts w:cs="Calibri"/>
        </w:rPr>
        <w:t>compounds</w:t>
      </w:r>
      <w:r w:rsidR="00DD5FDD">
        <w:rPr>
          <w:rFonts w:cs="Calibri"/>
        </w:rPr>
        <w:t>/</w:t>
      </w:r>
      <w:r w:rsidRPr="00453B39">
        <w:rPr>
          <w:rFonts w:cs="Calibri"/>
        </w:rPr>
        <w:t>Tributyl cation</w:t>
      </w:r>
      <w:bookmarkEnd w:id="14"/>
    </w:p>
    <w:p w14:paraId="277F6075" w14:textId="099222BB" w:rsidR="00DA399E" w:rsidRPr="00D03907" w:rsidRDefault="00A04B38" w:rsidP="00130409">
      <w:pPr>
        <w:autoSpaceDE w:val="0"/>
        <w:autoSpaceDN w:val="0"/>
        <w:adjustRightInd w:val="0"/>
        <w:spacing w:before="120"/>
        <w:jc w:val="both"/>
        <w:rPr>
          <w:rFonts w:asciiTheme="minorHAnsi" w:hAnsiTheme="minorHAnsi" w:cstheme="minorHAnsi"/>
          <w:b/>
          <w:bCs/>
          <w:lang w:val="en-US"/>
        </w:rPr>
      </w:pPr>
      <w:r w:rsidRPr="00453B39">
        <w:rPr>
          <w:rFonts w:asciiTheme="minorHAnsi" w:hAnsiTheme="minorHAnsi" w:cstheme="minorHAnsi"/>
          <w:lang w:val="en-US"/>
        </w:rPr>
        <w:t xml:space="preserve">This method </w:t>
      </w:r>
      <w:r w:rsidR="001D699B">
        <w:rPr>
          <w:rFonts w:asciiTheme="minorHAnsi" w:hAnsiTheme="minorHAnsi" w:cstheme="minorHAnsi"/>
          <w:lang w:val="en-US"/>
        </w:rPr>
        <w:t>employs</w:t>
      </w:r>
      <w:r w:rsidR="001D699B" w:rsidRPr="00453B39">
        <w:rPr>
          <w:rFonts w:asciiTheme="minorHAnsi" w:hAnsiTheme="minorHAnsi" w:cstheme="minorHAnsi"/>
          <w:lang w:val="en-US"/>
        </w:rPr>
        <w:t xml:space="preserve"> </w:t>
      </w:r>
      <w:r w:rsidRPr="00453B39">
        <w:rPr>
          <w:rFonts w:asciiTheme="minorHAnsi" w:hAnsiTheme="minorHAnsi" w:cstheme="minorHAnsi"/>
          <w:lang w:val="en-US"/>
        </w:rPr>
        <w:t>derivatization with NaBEt4 as a derivatizing agent</w:t>
      </w:r>
      <w:r w:rsidR="001D699B">
        <w:rPr>
          <w:rFonts w:asciiTheme="minorHAnsi" w:hAnsiTheme="minorHAnsi" w:cstheme="minorHAnsi"/>
          <w:lang w:val="en-US"/>
        </w:rPr>
        <w:t xml:space="preserve"> and addition of </w:t>
      </w:r>
      <w:r w:rsidRPr="00453B39">
        <w:rPr>
          <w:rFonts w:asciiTheme="minorHAnsi" w:hAnsiTheme="minorHAnsi" w:cstheme="minorHAnsi"/>
          <w:lang w:val="en-US"/>
        </w:rPr>
        <w:t xml:space="preserve">isotopically labeled standards in order to maximize the reliability of determination as well as quantification. Tributyltin compounds were determined in </w:t>
      </w:r>
      <w:r w:rsidR="00D03907">
        <w:rPr>
          <w:rFonts w:asciiTheme="minorHAnsi" w:hAnsiTheme="minorHAnsi" w:cstheme="minorHAnsi"/>
          <w:lang w:val="en-US"/>
        </w:rPr>
        <w:t>three</w:t>
      </w:r>
      <w:r w:rsidRPr="00453B39">
        <w:rPr>
          <w:rFonts w:asciiTheme="minorHAnsi" w:hAnsiTheme="minorHAnsi" w:cstheme="minorHAnsi"/>
          <w:lang w:val="en-US"/>
        </w:rPr>
        <w:t xml:space="preserve"> samples</w:t>
      </w:r>
      <w:r w:rsidR="008C7C2D" w:rsidRPr="00347648">
        <w:rPr>
          <w:rFonts w:asciiTheme="minorHAnsi" w:hAnsiTheme="minorHAnsi" w:cstheme="minorHAnsi"/>
          <w:lang w:val="en-US"/>
        </w:rPr>
        <w:t>.</w:t>
      </w:r>
      <w:r w:rsidRPr="00453B39">
        <w:rPr>
          <w:rFonts w:asciiTheme="minorHAnsi" w:hAnsiTheme="minorHAnsi" w:cstheme="minorHAnsi"/>
          <w:lang w:val="en-US"/>
        </w:rPr>
        <w:t xml:space="preserve"> </w:t>
      </w:r>
      <w:r w:rsidR="008C7C2D">
        <w:rPr>
          <w:rFonts w:asciiTheme="minorHAnsi" w:hAnsiTheme="minorHAnsi" w:cstheme="minorHAnsi"/>
          <w:lang w:val="en-US"/>
        </w:rPr>
        <w:t>Detected TBTs</w:t>
      </w:r>
      <w:r w:rsidRPr="00453B39">
        <w:rPr>
          <w:rFonts w:asciiTheme="minorHAnsi" w:hAnsiTheme="minorHAnsi" w:cstheme="minorHAnsi"/>
          <w:lang w:val="en-US"/>
        </w:rPr>
        <w:t xml:space="preserve"> </w:t>
      </w:r>
      <w:r w:rsidR="008C7C2D">
        <w:rPr>
          <w:rFonts w:asciiTheme="minorHAnsi" w:hAnsiTheme="minorHAnsi" w:cstheme="minorHAnsi"/>
          <w:lang w:val="en-US"/>
        </w:rPr>
        <w:t>were over their</w:t>
      </w:r>
      <w:r w:rsidRPr="00453B39">
        <w:rPr>
          <w:rFonts w:asciiTheme="minorHAnsi" w:hAnsiTheme="minorHAnsi" w:cstheme="minorHAnsi"/>
          <w:lang w:val="en-US"/>
        </w:rPr>
        <w:t xml:space="preserve"> AA-EQS (0.2 ng/L)</w:t>
      </w:r>
      <w:r w:rsidR="000C39EF">
        <w:rPr>
          <w:rFonts w:asciiTheme="minorHAnsi" w:hAnsiTheme="minorHAnsi" w:cstheme="minorHAnsi"/>
          <w:lang w:val="en-US"/>
        </w:rPr>
        <w:t xml:space="preserve"> in the following descending order: </w:t>
      </w:r>
      <w:r w:rsidRPr="00453B39">
        <w:rPr>
          <w:rFonts w:asciiTheme="minorHAnsi" w:hAnsiTheme="minorHAnsi" w:cstheme="minorHAnsi"/>
          <w:b/>
          <w:bCs/>
          <w:lang w:val="en-US"/>
        </w:rPr>
        <w:t>Sample 1</w:t>
      </w:r>
      <w:r w:rsidRPr="00453B39">
        <w:rPr>
          <w:rFonts w:asciiTheme="minorHAnsi" w:hAnsiTheme="minorHAnsi" w:cstheme="minorHAnsi"/>
          <w:lang w:val="en-US"/>
        </w:rPr>
        <w:t xml:space="preserve"> </w:t>
      </w:r>
      <w:r w:rsidR="0033615F">
        <w:rPr>
          <w:rFonts w:asciiTheme="minorHAnsi" w:hAnsiTheme="minorHAnsi" w:cstheme="minorHAnsi"/>
          <w:lang w:val="en-US"/>
        </w:rPr>
        <w:t>(</w:t>
      </w:r>
      <w:r w:rsidR="00D03907">
        <w:rPr>
          <w:rFonts w:asciiTheme="minorHAnsi" w:hAnsiTheme="minorHAnsi" w:cstheme="minorHAnsi"/>
          <w:b/>
          <w:bCs/>
          <w:lang w:val="en-US"/>
        </w:rPr>
        <w:t>7.86</w:t>
      </w:r>
      <w:r w:rsidRPr="0033615F">
        <w:rPr>
          <w:rFonts w:asciiTheme="minorHAnsi" w:hAnsiTheme="minorHAnsi" w:cstheme="minorHAnsi"/>
          <w:b/>
          <w:bCs/>
          <w:lang w:val="en-US"/>
        </w:rPr>
        <w:t xml:space="preserve"> ng/L</w:t>
      </w:r>
      <w:r w:rsidR="0033615F">
        <w:rPr>
          <w:rFonts w:asciiTheme="minorHAnsi" w:hAnsiTheme="minorHAnsi" w:cstheme="minorHAnsi"/>
          <w:lang w:val="en-US"/>
        </w:rPr>
        <w:t>)</w:t>
      </w:r>
      <w:r w:rsidRPr="00453B39">
        <w:rPr>
          <w:rFonts w:asciiTheme="minorHAnsi" w:hAnsiTheme="minorHAnsi" w:cstheme="minorHAnsi"/>
          <w:lang w:val="en-US"/>
        </w:rPr>
        <w:t>,</w:t>
      </w:r>
      <w:r w:rsidR="008C7C2D">
        <w:rPr>
          <w:rFonts w:asciiTheme="minorHAnsi" w:hAnsiTheme="minorHAnsi" w:cstheme="minorHAnsi"/>
          <w:lang w:val="en-US"/>
        </w:rPr>
        <w:t xml:space="preserve"> </w:t>
      </w:r>
      <w:r w:rsidRPr="00453B39">
        <w:rPr>
          <w:rFonts w:asciiTheme="minorHAnsi" w:hAnsiTheme="minorHAnsi" w:cstheme="minorHAnsi"/>
          <w:b/>
          <w:bCs/>
          <w:lang w:val="en-US"/>
        </w:rPr>
        <w:t>Sample 2</w:t>
      </w:r>
      <w:r w:rsidRPr="00453B39">
        <w:rPr>
          <w:rFonts w:asciiTheme="minorHAnsi" w:hAnsiTheme="minorHAnsi" w:cstheme="minorHAnsi"/>
          <w:lang w:val="en-US"/>
        </w:rPr>
        <w:t xml:space="preserve"> </w:t>
      </w:r>
      <w:r w:rsidR="0033615F">
        <w:rPr>
          <w:rFonts w:asciiTheme="minorHAnsi" w:hAnsiTheme="minorHAnsi" w:cstheme="minorHAnsi"/>
          <w:lang w:val="en-US"/>
        </w:rPr>
        <w:t>(</w:t>
      </w:r>
      <w:r w:rsidR="00D03907">
        <w:rPr>
          <w:rFonts w:asciiTheme="minorHAnsi" w:hAnsiTheme="minorHAnsi" w:cstheme="minorHAnsi"/>
          <w:b/>
          <w:bCs/>
          <w:lang w:val="en-US"/>
        </w:rPr>
        <w:t xml:space="preserve">6.81 </w:t>
      </w:r>
      <w:r w:rsidRPr="0033615F">
        <w:rPr>
          <w:rFonts w:asciiTheme="minorHAnsi" w:hAnsiTheme="minorHAnsi" w:cstheme="minorHAnsi"/>
          <w:b/>
          <w:bCs/>
          <w:lang w:val="en-US"/>
        </w:rPr>
        <w:t>ng/L</w:t>
      </w:r>
      <w:r w:rsidR="0033615F">
        <w:rPr>
          <w:rFonts w:asciiTheme="minorHAnsi" w:hAnsiTheme="minorHAnsi" w:cstheme="minorHAnsi"/>
          <w:lang w:val="en-US"/>
        </w:rPr>
        <w:t>)</w:t>
      </w:r>
      <w:r w:rsidR="00D03907">
        <w:rPr>
          <w:rFonts w:asciiTheme="minorHAnsi" w:hAnsiTheme="minorHAnsi" w:cstheme="minorHAnsi"/>
          <w:lang w:val="en-US"/>
        </w:rPr>
        <w:t xml:space="preserve">, and </w:t>
      </w:r>
      <w:r w:rsidR="00D03907" w:rsidRPr="00D03907">
        <w:rPr>
          <w:rFonts w:asciiTheme="minorHAnsi" w:hAnsiTheme="minorHAnsi" w:cstheme="minorHAnsi"/>
          <w:b/>
          <w:bCs/>
          <w:lang w:val="en-US"/>
        </w:rPr>
        <w:t>Sample 9</w:t>
      </w:r>
      <w:r w:rsidR="00D03907">
        <w:rPr>
          <w:rFonts w:asciiTheme="minorHAnsi" w:hAnsiTheme="minorHAnsi" w:cstheme="minorHAnsi"/>
          <w:lang w:val="en-US"/>
        </w:rPr>
        <w:t xml:space="preserve"> (</w:t>
      </w:r>
      <w:r w:rsidR="00D03907">
        <w:rPr>
          <w:rFonts w:asciiTheme="minorHAnsi" w:hAnsiTheme="minorHAnsi" w:cstheme="minorHAnsi"/>
          <w:b/>
          <w:bCs/>
          <w:lang w:val="en-US"/>
        </w:rPr>
        <w:t>1.01 ng/L).</w:t>
      </w:r>
    </w:p>
    <w:p w14:paraId="20DA8673" w14:textId="77777777" w:rsidR="00DA399E" w:rsidRPr="00453B39" w:rsidRDefault="00DA399E" w:rsidP="00130409">
      <w:pPr>
        <w:autoSpaceDE w:val="0"/>
        <w:autoSpaceDN w:val="0"/>
        <w:adjustRightInd w:val="0"/>
        <w:spacing w:before="120"/>
        <w:jc w:val="both"/>
        <w:rPr>
          <w:rFonts w:asciiTheme="minorHAnsi" w:hAnsiTheme="minorHAnsi" w:cstheme="minorHAnsi"/>
          <w:lang w:val="en-US"/>
        </w:rPr>
      </w:pPr>
    </w:p>
    <w:p w14:paraId="04139435" w14:textId="6DAE0FC0" w:rsidR="00DA399E" w:rsidRPr="00453B39" w:rsidRDefault="0009587B" w:rsidP="0009587B">
      <w:pPr>
        <w:pStyle w:val="Heading1"/>
      </w:pPr>
      <w:bookmarkStart w:id="15" w:name="_Toc198911537"/>
      <w:r w:rsidRPr="00453B39">
        <w:t>4. Conclusion</w:t>
      </w:r>
      <w:r w:rsidR="0034785A">
        <w:t>s</w:t>
      </w:r>
      <w:bookmarkEnd w:id="15"/>
    </w:p>
    <w:p w14:paraId="22961E6F" w14:textId="3916A56C" w:rsidR="00DA55C5" w:rsidRPr="00753037" w:rsidRDefault="0007291B" w:rsidP="009F3DD8">
      <w:pPr>
        <w:autoSpaceDE w:val="0"/>
        <w:autoSpaceDN w:val="0"/>
        <w:adjustRightInd w:val="0"/>
        <w:spacing w:before="120"/>
        <w:jc w:val="both"/>
        <w:rPr>
          <w:rFonts w:asciiTheme="minorHAnsi" w:hAnsiTheme="minorHAnsi" w:cstheme="minorHAnsi"/>
          <w:lang w:val="sk-SK"/>
        </w:rPr>
      </w:pPr>
      <w:r w:rsidRPr="00DA55C5">
        <w:rPr>
          <w:rFonts w:asciiTheme="minorHAnsi" w:hAnsiTheme="minorHAnsi" w:cstheme="minorHAnsi"/>
          <w:lang w:val="en-US"/>
        </w:rPr>
        <w:t>R</w:t>
      </w:r>
      <w:r w:rsidR="002E08F6" w:rsidRPr="00DA55C5">
        <w:rPr>
          <w:rFonts w:asciiTheme="minorHAnsi" w:hAnsiTheme="minorHAnsi" w:cstheme="minorHAnsi"/>
          <w:lang w:val="en-US"/>
        </w:rPr>
        <w:t xml:space="preserve">esults of the </w:t>
      </w:r>
      <w:r w:rsidR="00151B3C" w:rsidRPr="00DA55C5">
        <w:rPr>
          <w:rFonts w:asciiTheme="minorHAnsi" w:hAnsiTheme="minorHAnsi" w:cstheme="minorHAnsi"/>
          <w:lang w:val="en-US"/>
        </w:rPr>
        <w:t>third revealed the presence of compounds that had already been found in the previous two campaigns.</w:t>
      </w:r>
      <w:r w:rsidR="002E08F6" w:rsidRPr="00DA55C5">
        <w:rPr>
          <w:rFonts w:asciiTheme="minorHAnsi" w:hAnsiTheme="minorHAnsi" w:cstheme="minorHAnsi"/>
          <w:lang w:val="en-US"/>
        </w:rPr>
        <w:t xml:space="preserve"> sampling</w:t>
      </w:r>
      <w:r w:rsidRPr="00DA55C5">
        <w:rPr>
          <w:rFonts w:asciiTheme="minorHAnsi" w:hAnsiTheme="minorHAnsi" w:cstheme="minorHAnsi"/>
          <w:lang w:val="en-US"/>
        </w:rPr>
        <w:t xml:space="preserve"> campaign</w:t>
      </w:r>
      <w:r w:rsidR="00C74CDA" w:rsidRPr="00DA55C5">
        <w:rPr>
          <w:rFonts w:asciiTheme="minorHAnsi" w:hAnsiTheme="minorHAnsi" w:cstheme="minorHAnsi"/>
          <w:lang w:val="en-US"/>
        </w:rPr>
        <w:t xml:space="preserve"> have a similar profile of detected compounds to those from the previous campaign</w:t>
      </w:r>
      <w:r w:rsidR="00063EBF" w:rsidRPr="00DA55C5">
        <w:rPr>
          <w:rFonts w:asciiTheme="minorHAnsi" w:hAnsiTheme="minorHAnsi" w:cstheme="minorHAnsi"/>
          <w:lang w:val="en-US"/>
        </w:rPr>
        <w:t>s</w:t>
      </w:r>
      <w:r w:rsidR="00C74CDA" w:rsidRPr="00DA55C5">
        <w:rPr>
          <w:rFonts w:asciiTheme="minorHAnsi" w:hAnsiTheme="minorHAnsi" w:cstheme="minorHAnsi"/>
          <w:lang w:val="en-US"/>
        </w:rPr>
        <w:t xml:space="preserve"> and </w:t>
      </w:r>
      <w:r w:rsidR="002E08F6" w:rsidRPr="00DA55C5">
        <w:rPr>
          <w:rFonts w:asciiTheme="minorHAnsi" w:hAnsiTheme="minorHAnsi" w:cstheme="minorHAnsi"/>
          <w:lang w:val="en-US"/>
        </w:rPr>
        <w:t xml:space="preserve">indicate that several WFD </w:t>
      </w:r>
      <w:r w:rsidRPr="00DA55C5">
        <w:rPr>
          <w:rFonts w:asciiTheme="minorHAnsi" w:hAnsiTheme="minorHAnsi" w:cstheme="minorHAnsi"/>
          <w:lang w:val="en-US"/>
        </w:rPr>
        <w:t xml:space="preserve">priority substances </w:t>
      </w:r>
      <w:r w:rsidR="007C68F9" w:rsidRPr="00DA55C5">
        <w:rPr>
          <w:rFonts w:asciiTheme="minorHAnsi" w:hAnsiTheme="minorHAnsi" w:cstheme="minorHAnsi"/>
          <w:lang w:val="en-US"/>
        </w:rPr>
        <w:t>from the</w:t>
      </w:r>
      <w:r w:rsidR="002E08F6" w:rsidRPr="00DA55C5">
        <w:rPr>
          <w:rFonts w:asciiTheme="minorHAnsi" w:hAnsiTheme="minorHAnsi" w:cstheme="minorHAnsi"/>
          <w:lang w:val="en-US"/>
        </w:rPr>
        <w:t xml:space="preserve"> Directive 2013/39/EU have been </w:t>
      </w:r>
      <w:r w:rsidR="007C68F9" w:rsidRPr="00DA55C5">
        <w:rPr>
          <w:rFonts w:asciiTheme="minorHAnsi" w:hAnsiTheme="minorHAnsi" w:cstheme="minorHAnsi"/>
          <w:lang w:val="en-US"/>
        </w:rPr>
        <w:t xml:space="preserve">determined in </w:t>
      </w:r>
      <w:r w:rsidR="005C4E72" w:rsidRPr="00DA55C5">
        <w:rPr>
          <w:rFonts w:asciiTheme="minorHAnsi" w:hAnsiTheme="minorHAnsi" w:cstheme="minorHAnsi"/>
          <w:lang w:val="en-US"/>
        </w:rPr>
        <w:t>the nine collected samples</w:t>
      </w:r>
      <w:r w:rsidR="002E08F6" w:rsidRPr="00DA55C5">
        <w:rPr>
          <w:rFonts w:asciiTheme="minorHAnsi" w:hAnsiTheme="minorHAnsi" w:cstheme="minorHAnsi"/>
          <w:lang w:val="en-US"/>
        </w:rPr>
        <w:t>.</w:t>
      </w:r>
      <w:r w:rsidR="006363F9" w:rsidRPr="00DA55C5">
        <w:rPr>
          <w:rFonts w:asciiTheme="minorHAnsi" w:hAnsiTheme="minorHAnsi" w:cstheme="minorHAnsi"/>
          <w:lang w:val="en-US"/>
        </w:rPr>
        <w:t xml:space="preserve"> </w:t>
      </w:r>
      <w:r w:rsidR="00753037" w:rsidRPr="00753037">
        <w:rPr>
          <w:rFonts w:asciiTheme="minorHAnsi" w:hAnsiTheme="minorHAnsi" w:cstheme="minorHAnsi"/>
          <w:lang w:val="en-US"/>
        </w:rPr>
        <w:t xml:space="preserve">The difference from previous campaigns was that only </w:t>
      </w:r>
      <w:r w:rsidR="00753037">
        <w:rPr>
          <w:rFonts w:asciiTheme="minorHAnsi" w:hAnsiTheme="minorHAnsi" w:cstheme="minorHAnsi"/>
          <w:lang w:val="en-US"/>
        </w:rPr>
        <w:t>T</w:t>
      </w:r>
      <w:r w:rsidR="00753037" w:rsidRPr="00753037">
        <w:rPr>
          <w:rFonts w:asciiTheme="minorHAnsi" w:hAnsiTheme="minorHAnsi" w:cstheme="minorHAnsi"/>
          <w:lang w:val="en-US"/>
        </w:rPr>
        <w:t>ributyltin compounds, such as WFD PS, were found in three samples above their EQS.</w:t>
      </w:r>
      <w:r w:rsidR="00753037">
        <w:rPr>
          <w:rFonts w:asciiTheme="minorHAnsi" w:hAnsiTheme="minorHAnsi" w:cstheme="minorHAnsi"/>
          <w:lang w:val="en-US"/>
        </w:rPr>
        <w:t xml:space="preserve"> </w:t>
      </w:r>
      <w:r w:rsidR="00753037" w:rsidRPr="00753037">
        <w:rPr>
          <w:rFonts w:asciiTheme="minorHAnsi" w:hAnsiTheme="minorHAnsi" w:cstheme="minorHAnsi"/>
          <w:lang w:val="en-US"/>
        </w:rPr>
        <w:t xml:space="preserve">This fact was confirmed by the </w:t>
      </w:r>
      <w:r w:rsidR="00753037" w:rsidRPr="00753037">
        <w:rPr>
          <w:rFonts w:asciiTheme="minorHAnsi" w:hAnsiTheme="minorHAnsi" w:cstheme="minorHAnsi"/>
          <w:lang w:val="en-US"/>
        </w:rPr>
        <w:lastRenderedPageBreak/>
        <w:t>water levels at the sampling points, where it can be said that most of them had the highest levels of all three samplings.</w:t>
      </w:r>
    </w:p>
    <w:p w14:paraId="30D35259" w14:textId="77777777" w:rsidR="00DA55C5" w:rsidRDefault="00DA55C5" w:rsidP="009F3DD8">
      <w:pPr>
        <w:autoSpaceDE w:val="0"/>
        <w:autoSpaceDN w:val="0"/>
        <w:adjustRightInd w:val="0"/>
        <w:spacing w:before="120"/>
        <w:jc w:val="both"/>
        <w:rPr>
          <w:rFonts w:asciiTheme="minorHAnsi" w:hAnsiTheme="minorHAnsi" w:cstheme="minorHAnsi"/>
          <w:lang w:val="en-US"/>
        </w:rPr>
      </w:pPr>
    </w:p>
    <w:p w14:paraId="20542CB2" w14:textId="3882BEE5" w:rsidR="001A5B8A" w:rsidRDefault="0041126B" w:rsidP="009F3DD8">
      <w:pPr>
        <w:autoSpaceDE w:val="0"/>
        <w:autoSpaceDN w:val="0"/>
        <w:adjustRightInd w:val="0"/>
        <w:spacing w:before="120"/>
        <w:jc w:val="both"/>
        <w:rPr>
          <w:rFonts w:asciiTheme="minorHAnsi" w:hAnsiTheme="minorHAnsi" w:cstheme="minorHAnsi"/>
          <w:lang w:val="en-US"/>
        </w:rPr>
      </w:pPr>
      <w:r>
        <w:rPr>
          <w:rFonts w:asciiTheme="minorHAnsi" w:hAnsiTheme="minorHAnsi" w:cstheme="minorHAnsi"/>
          <w:lang w:val="en-US"/>
        </w:rPr>
        <w:t>S</w:t>
      </w:r>
      <w:r w:rsidR="00453B39" w:rsidRPr="00453B39">
        <w:rPr>
          <w:rFonts w:asciiTheme="minorHAnsi" w:hAnsiTheme="minorHAnsi" w:cstheme="minorHAnsi"/>
          <w:lang w:val="en-US"/>
        </w:rPr>
        <w:t xml:space="preserve">ampling sites with the highest number of detected WFD </w:t>
      </w:r>
      <w:r>
        <w:rPr>
          <w:rFonts w:asciiTheme="minorHAnsi" w:hAnsiTheme="minorHAnsi" w:cstheme="minorHAnsi"/>
          <w:lang w:val="en-US"/>
        </w:rPr>
        <w:t>priority substances</w:t>
      </w:r>
      <w:r w:rsidRPr="00453B39">
        <w:rPr>
          <w:rFonts w:asciiTheme="minorHAnsi" w:hAnsiTheme="minorHAnsi" w:cstheme="minorHAnsi"/>
          <w:lang w:val="en-US"/>
        </w:rPr>
        <w:t xml:space="preserve"> </w:t>
      </w:r>
      <w:r w:rsidR="00453B39" w:rsidRPr="00453B39">
        <w:rPr>
          <w:rFonts w:asciiTheme="minorHAnsi" w:hAnsiTheme="minorHAnsi" w:cstheme="minorHAnsi"/>
          <w:lang w:val="en-US"/>
        </w:rPr>
        <w:t xml:space="preserve">were </w:t>
      </w:r>
      <w:r w:rsidR="00453B39" w:rsidRPr="00453B39">
        <w:rPr>
          <w:rFonts w:asciiTheme="minorHAnsi" w:hAnsiTheme="minorHAnsi" w:cstheme="minorHAnsi"/>
          <w:b/>
          <w:bCs/>
          <w:lang w:val="en-US"/>
        </w:rPr>
        <w:t>Sample</w:t>
      </w:r>
      <w:r>
        <w:rPr>
          <w:rFonts w:asciiTheme="minorHAnsi" w:hAnsiTheme="minorHAnsi" w:cstheme="minorHAnsi"/>
          <w:b/>
          <w:bCs/>
          <w:lang w:val="en-US"/>
        </w:rPr>
        <w:t xml:space="preserve"> </w:t>
      </w:r>
      <w:r w:rsidR="00BC7600">
        <w:rPr>
          <w:rFonts w:asciiTheme="minorHAnsi" w:hAnsiTheme="minorHAnsi" w:cstheme="minorHAnsi"/>
          <w:b/>
          <w:bCs/>
          <w:lang w:val="en-US"/>
        </w:rPr>
        <w:t xml:space="preserve">7 </w:t>
      </w:r>
      <w:r w:rsidR="00453B39" w:rsidRPr="00453B39">
        <w:rPr>
          <w:rFonts w:asciiTheme="minorHAnsi" w:hAnsiTheme="minorHAnsi" w:cstheme="minorHAnsi"/>
          <w:lang w:val="en-US"/>
        </w:rPr>
        <w:t>(</w:t>
      </w:r>
      <w:r w:rsidR="00782A88">
        <w:rPr>
          <w:rFonts w:asciiTheme="minorHAnsi" w:hAnsiTheme="minorHAnsi" w:cstheme="minorHAnsi"/>
          <w:lang w:val="en-US"/>
        </w:rPr>
        <w:t xml:space="preserve">24 </w:t>
      </w:r>
      <w:r w:rsidR="00453B39" w:rsidRPr="00453B39">
        <w:rPr>
          <w:rFonts w:asciiTheme="minorHAnsi" w:hAnsiTheme="minorHAnsi" w:cstheme="minorHAnsi"/>
          <w:lang w:val="en-US"/>
        </w:rPr>
        <w:t xml:space="preserve">compounds), </w:t>
      </w:r>
      <w:r w:rsidR="00453B39" w:rsidRPr="00453B39">
        <w:rPr>
          <w:rFonts w:asciiTheme="minorHAnsi" w:hAnsiTheme="minorHAnsi" w:cstheme="minorHAnsi"/>
          <w:b/>
          <w:bCs/>
          <w:lang w:val="en-US"/>
        </w:rPr>
        <w:t xml:space="preserve">Sample </w:t>
      </w:r>
      <w:r w:rsidR="00782A88">
        <w:rPr>
          <w:rFonts w:asciiTheme="minorHAnsi" w:hAnsiTheme="minorHAnsi" w:cstheme="minorHAnsi"/>
          <w:b/>
          <w:bCs/>
          <w:lang w:val="en-US"/>
        </w:rPr>
        <w:t>8</w:t>
      </w:r>
      <w:r w:rsidR="00453B39" w:rsidRPr="00453B39">
        <w:rPr>
          <w:rFonts w:asciiTheme="minorHAnsi" w:hAnsiTheme="minorHAnsi" w:cstheme="minorHAnsi"/>
          <w:b/>
          <w:bCs/>
          <w:lang w:val="en-US"/>
        </w:rPr>
        <w:t xml:space="preserve"> </w:t>
      </w:r>
      <w:r w:rsidR="00453B39" w:rsidRPr="00453B39">
        <w:rPr>
          <w:rFonts w:asciiTheme="minorHAnsi" w:hAnsiTheme="minorHAnsi" w:cstheme="minorHAnsi"/>
          <w:lang w:val="en-US"/>
        </w:rPr>
        <w:t>(</w:t>
      </w:r>
      <w:r w:rsidR="00782A88">
        <w:rPr>
          <w:rFonts w:asciiTheme="minorHAnsi" w:hAnsiTheme="minorHAnsi" w:cstheme="minorHAnsi"/>
          <w:lang w:val="en-US"/>
        </w:rPr>
        <w:t>17</w:t>
      </w:r>
      <w:r w:rsidR="00453B39" w:rsidRPr="00453B39">
        <w:rPr>
          <w:rFonts w:asciiTheme="minorHAnsi" w:hAnsiTheme="minorHAnsi" w:cstheme="minorHAnsi"/>
          <w:lang w:val="en-US"/>
        </w:rPr>
        <w:t xml:space="preserve"> compounds), and </w:t>
      </w:r>
      <w:r w:rsidR="00453B39" w:rsidRPr="00453B39">
        <w:rPr>
          <w:rFonts w:asciiTheme="minorHAnsi" w:hAnsiTheme="minorHAnsi" w:cstheme="minorHAnsi"/>
          <w:b/>
          <w:bCs/>
          <w:lang w:val="en-US"/>
        </w:rPr>
        <w:t xml:space="preserve">Sample </w:t>
      </w:r>
      <w:r w:rsidR="00782A88">
        <w:rPr>
          <w:rFonts w:asciiTheme="minorHAnsi" w:hAnsiTheme="minorHAnsi" w:cstheme="minorHAnsi"/>
          <w:b/>
          <w:bCs/>
          <w:lang w:val="en-US"/>
        </w:rPr>
        <w:t>3</w:t>
      </w:r>
      <w:r w:rsidR="00453B39">
        <w:rPr>
          <w:rFonts w:asciiTheme="minorHAnsi" w:hAnsiTheme="minorHAnsi" w:cstheme="minorHAnsi"/>
          <w:lang w:val="en-US"/>
        </w:rPr>
        <w:t xml:space="preserve"> </w:t>
      </w:r>
      <w:r w:rsidR="00453B39">
        <w:rPr>
          <w:rFonts w:asciiTheme="minorHAnsi" w:hAnsiTheme="minorHAnsi" w:cstheme="minorHAnsi"/>
          <w:lang w:val="sk-SK"/>
        </w:rPr>
        <w:t>(</w:t>
      </w:r>
      <w:r w:rsidR="00BC7600">
        <w:rPr>
          <w:rFonts w:asciiTheme="minorHAnsi" w:hAnsiTheme="minorHAnsi" w:cstheme="minorHAnsi"/>
          <w:lang w:val="sk-SK"/>
        </w:rPr>
        <w:t>1</w:t>
      </w:r>
      <w:r w:rsidR="00782A88">
        <w:rPr>
          <w:rFonts w:asciiTheme="minorHAnsi" w:hAnsiTheme="minorHAnsi" w:cstheme="minorHAnsi"/>
          <w:lang w:val="sk-SK"/>
        </w:rPr>
        <w:t>4</w:t>
      </w:r>
      <w:r w:rsidR="00453B39">
        <w:rPr>
          <w:rFonts w:asciiTheme="minorHAnsi" w:hAnsiTheme="minorHAnsi" w:cstheme="minorHAnsi"/>
          <w:lang w:val="sk-SK"/>
        </w:rPr>
        <w:t xml:space="preserve"> compounds)</w:t>
      </w:r>
      <w:r w:rsidR="00453B39" w:rsidRPr="00453B39">
        <w:rPr>
          <w:rFonts w:asciiTheme="minorHAnsi" w:hAnsiTheme="minorHAnsi" w:cstheme="minorHAnsi"/>
          <w:lang w:val="en-US"/>
        </w:rPr>
        <w:t>.</w:t>
      </w:r>
    </w:p>
    <w:p w14:paraId="4ED75F62" w14:textId="6503ED6D" w:rsidR="00453B39" w:rsidRDefault="00453B39" w:rsidP="009F3DD8">
      <w:pPr>
        <w:autoSpaceDE w:val="0"/>
        <w:autoSpaceDN w:val="0"/>
        <w:adjustRightInd w:val="0"/>
        <w:spacing w:before="120"/>
        <w:jc w:val="both"/>
        <w:rPr>
          <w:rFonts w:asciiTheme="minorHAnsi" w:hAnsiTheme="minorHAnsi" w:cstheme="minorHAnsi"/>
          <w:lang w:val="en-US"/>
        </w:rPr>
      </w:pPr>
      <w:r w:rsidRPr="00453B39">
        <w:rPr>
          <w:rFonts w:asciiTheme="minorHAnsi" w:hAnsiTheme="minorHAnsi" w:cstheme="minorHAnsi"/>
          <w:lang w:val="en-US"/>
        </w:rPr>
        <w:t>In-situ measurements of conductivity, total hardness, oxygen content</w:t>
      </w:r>
      <w:r w:rsidR="0039614C">
        <w:rPr>
          <w:rFonts w:asciiTheme="minorHAnsi" w:hAnsiTheme="minorHAnsi" w:cstheme="minorHAnsi"/>
          <w:lang w:val="en-US"/>
        </w:rPr>
        <w:t>, v</w:t>
      </w:r>
      <w:r w:rsidR="00E36302" w:rsidRPr="00453B39">
        <w:rPr>
          <w:rFonts w:asciiTheme="minorHAnsi" w:hAnsiTheme="minorHAnsi" w:cstheme="minorHAnsi"/>
          <w:lang w:val="en-US"/>
        </w:rPr>
        <w:t xml:space="preserve">isual and sensory observation of individual </w:t>
      </w:r>
      <w:r w:rsidR="00E36302">
        <w:rPr>
          <w:rFonts w:asciiTheme="minorHAnsi" w:hAnsiTheme="minorHAnsi" w:cstheme="minorHAnsi"/>
          <w:lang w:val="en-US"/>
        </w:rPr>
        <w:t>s</w:t>
      </w:r>
      <w:r w:rsidR="00BC7600">
        <w:rPr>
          <w:rFonts w:asciiTheme="minorHAnsi" w:hAnsiTheme="minorHAnsi" w:cstheme="minorHAnsi"/>
          <w:lang w:val="en-US"/>
        </w:rPr>
        <w:t>a</w:t>
      </w:r>
      <w:r w:rsidR="00E36302">
        <w:rPr>
          <w:rFonts w:asciiTheme="minorHAnsi" w:hAnsiTheme="minorHAnsi" w:cstheme="minorHAnsi"/>
          <w:lang w:val="en-US"/>
        </w:rPr>
        <w:t>mples</w:t>
      </w:r>
      <w:r w:rsidRPr="00453B39">
        <w:rPr>
          <w:rFonts w:asciiTheme="minorHAnsi" w:hAnsiTheme="minorHAnsi" w:cstheme="minorHAnsi"/>
          <w:lang w:val="en-US"/>
        </w:rPr>
        <w:t xml:space="preserve"> </w:t>
      </w:r>
      <w:r w:rsidR="0039614C">
        <w:rPr>
          <w:rFonts w:asciiTheme="minorHAnsi" w:hAnsiTheme="minorHAnsi" w:cstheme="minorHAnsi"/>
          <w:lang w:val="en-US"/>
        </w:rPr>
        <w:t>(</w:t>
      </w:r>
      <w:r w:rsidR="0039614C" w:rsidRPr="00453B39">
        <w:rPr>
          <w:rFonts w:asciiTheme="minorHAnsi" w:hAnsiTheme="minorHAnsi" w:cstheme="minorHAnsi"/>
          <w:lang w:val="en-US"/>
        </w:rPr>
        <w:t>unpleasant smell</w:t>
      </w:r>
      <w:r w:rsidR="00BC7600">
        <w:rPr>
          <w:rFonts w:asciiTheme="minorHAnsi" w:hAnsiTheme="minorHAnsi" w:cstheme="minorHAnsi"/>
          <w:lang w:val="en-US"/>
        </w:rPr>
        <w:t xml:space="preserve">, oil stains </w:t>
      </w:r>
      <w:r w:rsidR="0039614C">
        <w:rPr>
          <w:rFonts w:asciiTheme="minorHAnsi" w:hAnsiTheme="minorHAnsi" w:cstheme="minorHAnsi"/>
          <w:lang w:val="en-US"/>
        </w:rPr>
        <w:t>and</w:t>
      </w:r>
      <w:r w:rsidR="0039614C" w:rsidRPr="00453B39">
        <w:rPr>
          <w:rFonts w:asciiTheme="minorHAnsi" w:hAnsiTheme="minorHAnsi" w:cstheme="minorHAnsi"/>
          <w:lang w:val="en-US"/>
        </w:rPr>
        <w:t xml:space="preserve"> </w:t>
      </w:r>
      <w:r w:rsidR="0039614C">
        <w:rPr>
          <w:rFonts w:asciiTheme="minorHAnsi" w:hAnsiTheme="minorHAnsi" w:cstheme="minorHAnsi"/>
          <w:lang w:val="en-US"/>
        </w:rPr>
        <w:t xml:space="preserve">high </w:t>
      </w:r>
      <w:r w:rsidR="0039614C" w:rsidRPr="00453B39">
        <w:rPr>
          <w:rFonts w:asciiTheme="minorHAnsi" w:hAnsiTheme="minorHAnsi" w:cstheme="minorHAnsi"/>
          <w:lang w:val="en-US"/>
        </w:rPr>
        <w:t>turbidity</w:t>
      </w:r>
      <w:r w:rsidR="0039614C">
        <w:rPr>
          <w:rFonts w:asciiTheme="minorHAnsi" w:hAnsiTheme="minorHAnsi" w:cstheme="minorHAnsi"/>
          <w:lang w:val="en-US"/>
        </w:rPr>
        <w:t xml:space="preserve">) indicated </w:t>
      </w:r>
      <w:r w:rsidR="00F97F41">
        <w:rPr>
          <w:rFonts w:asciiTheme="minorHAnsi" w:hAnsiTheme="minorHAnsi" w:cstheme="minorHAnsi"/>
          <w:lang w:val="en-US"/>
        </w:rPr>
        <w:t xml:space="preserve">pollution of </w:t>
      </w:r>
      <w:r w:rsidR="003B77A7">
        <w:rPr>
          <w:rFonts w:asciiTheme="minorHAnsi" w:hAnsiTheme="minorHAnsi" w:cstheme="minorHAnsi"/>
          <w:lang w:val="en-US"/>
        </w:rPr>
        <w:t xml:space="preserve">majority of </w:t>
      </w:r>
      <w:r w:rsidR="00F97F41">
        <w:rPr>
          <w:rFonts w:asciiTheme="minorHAnsi" w:hAnsiTheme="minorHAnsi" w:cstheme="minorHAnsi"/>
          <w:lang w:val="en-US"/>
        </w:rPr>
        <w:t xml:space="preserve">the sampling sites from nearby </w:t>
      </w:r>
      <w:r w:rsidR="00620949">
        <w:rPr>
          <w:rFonts w:asciiTheme="minorHAnsi" w:hAnsiTheme="minorHAnsi" w:cstheme="minorHAnsi"/>
          <w:lang w:val="en-US"/>
        </w:rPr>
        <w:t>pollution sources</w:t>
      </w:r>
      <w:r w:rsidR="00F25AE1">
        <w:rPr>
          <w:rFonts w:asciiTheme="minorHAnsi" w:hAnsiTheme="minorHAnsi" w:cstheme="minorHAnsi"/>
          <w:lang w:val="en-US"/>
        </w:rPr>
        <w:t xml:space="preserve"> at the time of sampling</w:t>
      </w:r>
      <w:r w:rsidRPr="00453B39">
        <w:rPr>
          <w:rFonts w:asciiTheme="minorHAnsi" w:hAnsiTheme="minorHAnsi" w:cstheme="minorHAnsi"/>
          <w:lang w:val="en-US"/>
        </w:rPr>
        <w:t>.</w:t>
      </w:r>
    </w:p>
    <w:p w14:paraId="5A4A5E19" w14:textId="162D2C31" w:rsidR="00C058FB" w:rsidRDefault="00620949" w:rsidP="00277826">
      <w:pPr>
        <w:autoSpaceDE w:val="0"/>
        <w:autoSpaceDN w:val="0"/>
        <w:adjustRightInd w:val="0"/>
        <w:spacing w:before="120"/>
        <w:jc w:val="both"/>
        <w:rPr>
          <w:rFonts w:asciiTheme="minorHAnsi" w:hAnsiTheme="minorHAnsi" w:cstheme="minorHAnsi"/>
          <w:lang w:val="en-US"/>
        </w:rPr>
      </w:pPr>
      <w:r>
        <w:rPr>
          <w:rFonts w:asciiTheme="minorHAnsi" w:hAnsiTheme="minorHAnsi" w:cstheme="minorHAnsi"/>
          <w:lang w:val="en-US"/>
        </w:rPr>
        <w:t>All</w:t>
      </w:r>
      <w:r w:rsidRPr="00453B39">
        <w:rPr>
          <w:rFonts w:asciiTheme="minorHAnsi" w:hAnsiTheme="minorHAnsi" w:cstheme="minorHAnsi"/>
          <w:lang w:val="en-US"/>
        </w:rPr>
        <w:t xml:space="preserve"> </w:t>
      </w:r>
      <w:r w:rsidR="00453B39" w:rsidRPr="00453B39">
        <w:rPr>
          <w:rFonts w:asciiTheme="minorHAnsi" w:hAnsiTheme="minorHAnsi" w:cstheme="minorHAnsi"/>
          <w:lang w:val="en-US"/>
        </w:rPr>
        <w:t xml:space="preserve">results have been recorded in the </w:t>
      </w:r>
      <w:r w:rsidR="00FA7994">
        <w:rPr>
          <w:rFonts w:asciiTheme="minorHAnsi" w:hAnsiTheme="minorHAnsi" w:cstheme="minorHAnsi"/>
          <w:lang w:val="en-US"/>
        </w:rPr>
        <w:t xml:space="preserve">standardized </w:t>
      </w:r>
      <w:r w:rsidR="00453B39" w:rsidRPr="00453B39">
        <w:rPr>
          <w:rFonts w:asciiTheme="minorHAnsi" w:hAnsiTheme="minorHAnsi" w:cstheme="minorHAnsi"/>
          <w:lang w:val="en-US"/>
        </w:rPr>
        <w:t xml:space="preserve">DCT and are ready for upload </w:t>
      </w:r>
      <w:r w:rsidR="00537475">
        <w:rPr>
          <w:rFonts w:asciiTheme="minorHAnsi" w:hAnsiTheme="minorHAnsi" w:cstheme="minorHAnsi"/>
          <w:lang w:val="en-US"/>
        </w:rPr>
        <w:t>in</w:t>
      </w:r>
      <w:r w:rsidR="00453B39" w:rsidRPr="00453B39">
        <w:rPr>
          <w:rFonts w:asciiTheme="minorHAnsi" w:hAnsiTheme="minorHAnsi" w:cstheme="minorHAnsi"/>
          <w:lang w:val="en-US"/>
        </w:rPr>
        <w:t xml:space="preserve">to the NORMAN </w:t>
      </w:r>
      <w:r w:rsidR="00537475">
        <w:rPr>
          <w:rFonts w:asciiTheme="minorHAnsi" w:hAnsiTheme="minorHAnsi" w:cstheme="minorHAnsi"/>
          <w:lang w:val="en-US"/>
        </w:rPr>
        <w:t xml:space="preserve">Database System </w:t>
      </w:r>
      <w:r w:rsidR="00FA7994">
        <w:rPr>
          <w:rFonts w:asciiTheme="minorHAnsi" w:hAnsiTheme="minorHAnsi" w:cstheme="minorHAnsi"/>
          <w:lang w:val="en-US"/>
        </w:rPr>
        <w:t xml:space="preserve">– Chemical Occurrence Database </w:t>
      </w:r>
      <w:r w:rsidR="00537475">
        <w:rPr>
          <w:rFonts w:asciiTheme="minorHAnsi" w:hAnsiTheme="minorHAnsi" w:cstheme="minorHAnsi"/>
          <w:lang w:val="en-US"/>
        </w:rPr>
        <w:t>for further processing</w:t>
      </w:r>
      <w:r w:rsidR="00D84BB5">
        <w:rPr>
          <w:rFonts w:asciiTheme="minorHAnsi" w:hAnsiTheme="minorHAnsi" w:cstheme="minorHAnsi"/>
          <w:lang w:val="en-US"/>
        </w:rPr>
        <w:t>/prioritisation</w:t>
      </w:r>
      <w:r w:rsidR="00453B39" w:rsidRPr="00453B39">
        <w:rPr>
          <w:rFonts w:asciiTheme="minorHAnsi" w:hAnsiTheme="minorHAnsi" w:cstheme="minorHAnsi"/>
          <w:lang w:val="en-US"/>
        </w:rPr>
        <w:t>.</w:t>
      </w:r>
    </w:p>
    <w:p w14:paraId="329BD50E"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5AD50064"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282B418E"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AC76208"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41A34913"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52EC13FA"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083EAE18"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6D47E615"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510EEC9B"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11077D3C"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5659DF38"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1F4C8418"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6B28294B"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6BA4E913"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626F473F"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2FBBBC0E"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F9D3D30"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3D392C26"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4CEC363A"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35E7BA6F"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EC27D79"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6513FB5"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4EB7EDD1"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6BFE4EE"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35EC210D"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6B28CF82"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7B96B476" w14:textId="77777777" w:rsidR="00F2571D" w:rsidRDefault="00F2571D" w:rsidP="00277826">
      <w:pPr>
        <w:autoSpaceDE w:val="0"/>
        <w:autoSpaceDN w:val="0"/>
        <w:adjustRightInd w:val="0"/>
        <w:spacing w:before="120"/>
        <w:jc w:val="both"/>
        <w:rPr>
          <w:rFonts w:asciiTheme="minorHAnsi" w:hAnsiTheme="minorHAnsi" w:cstheme="minorHAnsi"/>
          <w:lang w:val="en-US"/>
        </w:rPr>
      </w:pPr>
    </w:p>
    <w:p w14:paraId="51C9EA0B"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797293EC"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4840BA9B"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1DA5A1D5"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47B3F2BF"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577C5DCF"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602A2787"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1CAEDD7E"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2B551E8E" w14:textId="77777777" w:rsidR="00F2571D" w:rsidRDefault="00F2571D" w:rsidP="00F2571D">
      <w:pPr>
        <w:jc w:val="center"/>
        <w:rPr>
          <w:rFonts w:asciiTheme="minorHAnsi" w:eastAsiaTheme="minorEastAsia" w:hAnsiTheme="minorHAnsi" w:cstheme="minorHAnsi"/>
          <w:b/>
          <w:iCs/>
          <w:sz w:val="32"/>
          <w:szCs w:val="32"/>
          <w:lang w:val="en-US" w:eastAsia="ru-RU"/>
        </w:rPr>
      </w:pPr>
    </w:p>
    <w:p w14:paraId="5A9FD20C" w14:textId="7B73FA45" w:rsidR="00F2571D" w:rsidRPr="00453B39" w:rsidRDefault="00F2571D" w:rsidP="00F2571D">
      <w:pPr>
        <w:jc w:val="center"/>
        <w:rPr>
          <w:rFonts w:asciiTheme="minorHAnsi" w:eastAsiaTheme="minorEastAsia" w:hAnsiTheme="minorHAnsi" w:cstheme="minorHAnsi"/>
          <w:b/>
          <w:iCs/>
          <w:sz w:val="32"/>
          <w:szCs w:val="32"/>
          <w:lang w:val="en-US" w:eastAsia="ru-RU"/>
        </w:rPr>
      </w:pPr>
      <w:r w:rsidRPr="00453B39">
        <w:rPr>
          <w:rFonts w:asciiTheme="minorHAnsi" w:eastAsiaTheme="minorEastAsia" w:hAnsiTheme="minorHAnsi" w:cstheme="minorHAnsi"/>
          <w:b/>
          <w:iCs/>
          <w:sz w:val="32"/>
          <w:szCs w:val="32"/>
          <w:lang w:val="en-US" w:eastAsia="ru-RU"/>
        </w:rPr>
        <w:t xml:space="preserve">Annex </w:t>
      </w:r>
      <w:r>
        <w:rPr>
          <w:rFonts w:asciiTheme="minorHAnsi" w:eastAsiaTheme="minorEastAsia" w:hAnsiTheme="minorHAnsi" w:cstheme="minorHAnsi"/>
          <w:b/>
          <w:iCs/>
          <w:sz w:val="32"/>
          <w:szCs w:val="32"/>
          <w:lang w:val="en-US" w:eastAsia="ru-RU"/>
        </w:rPr>
        <w:t>1</w:t>
      </w:r>
    </w:p>
    <w:p w14:paraId="404A046E" w14:textId="77777777" w:rsidR="00F2571D" w:rsidRPr="00453B39" w:rsidRDefault="00F2571D" w:rsidP="00F2571D">
      <w:pPr>
        <w:autoSpaceDE w:val="0"/>
        <w:autoSpaceDN w:val="0"/>
        <w:adjustRightInd w:val="0"/>
        <w:spacing w:before="120"/>
        <w:jc w:val="center"/>
        <w:rPr>
          <w:rFonts w:asciiTheme="minorHAnsi" w:eastAsiaTheme="minorEastAsia" w:hAnsiTheme="minorHAnsi" w:cstheme="minorHAnsi"/>
          <w:lang w:val="en-US" w:eastAsia="ru-RU"/>
        </w:rPr>
      </w:pPr>
      <w:r w:rsidRPr="00453B39">
        <w:rPr>
          <w:rFonts w:asciiTheme="minorHAnsi" w:eastAsiaTheme="minorEastAsia" w:hAnsiTheme="minorHAnsi" w:cstheme="minorHAnsi"/>
          <w:sz w:val="24"/>
          <w:szCs w:val="24"/>
          <w:lang w:val="en-US" w:eastAsia="en-GB"/>
        </w:rPr>
        <w:t xml:space="preserve">Sampling protocols </w:t>
      </w:r>
      <w:r>
        <w:rPr>
          <w:rFonts w:asciiTheme="minorHAnsi" w:eastAsiaTheme="minorEastAsia" w:hAnsiTheme="minorHAnsi" w:cstheme="minorHAnsi"/>
          <w:sz w:val="24"/>
          <w:szCs w:val="24"/>
          <w:lang w:val="en-US" w:eastAsia="en-GB"/>
        </w:rPr>
        <w:t xml:space="preserve">– sampling campaign </w:t>
      </w:r>
      <w:r>
        <w:rPr>
          <w:rFonts w:asciiTheme="minorHAnsi" w:eastAsiaTheme="minorEastAsia" w:hAnsiTheme="minorHAnsi" w:cstheme="minorHAnsi"/>
          <w:sz w:val="24"/>
          <w:szCs w:val="24"/>
          <w:lang w:val="en-US" w:eastAsia="ru-RU"/>
        </w:rPr>
        <w:t>October</w:t>
      </w:r>
      <w:r w:rsidRPr="00453B39">
        <w:rPr>
          <w:rFonts w:asciiTheme="minorHAnsi" w:eastAsiaTheme="minorEastAsia" w:hAnsiTheme="minorHAnsi" w:cstheme="minorHAnsi"/>
          <w:sz w:val="24"/>
          <w:szCs w:val="24"/>
          <w:lang w:val="en-US" w:eastAsia="ru-RU"/>
        </w:rPr>
        <w:t xml:space="preserve"> 2025</w:t>
      </w:r>
    </w:p>
    <w:p w14:paraId="7298C347" w14:textId="77777777" w:rsidR="00F2571D" w:rsidRPr="00453B39" w:rsidRDefault="00F2571D" w:rsidP="00F2571D">
      <w:pPr>
        <w:autoSpaceDE w:val="0"/>
        <w:autoSpaceDN w:val="0"/>
        <w:adjustRightInd w:val="0"/>
        <w:spacing w:before="120"/>
        <w:jc w:val="center"/>
        <w:rPr>
          <w:rFonts w:asciiTheme="minorHAnsi" w:eastAsiaTheme="minorEastAsia" w:hAnsiTheme="minorHAnsi" w:cstheme="minorHAnsi"/>
          <w:lang w:val="en-US" w:eastAsia="ru-RU"/>
        </w:rPr>
      </w:pPr>
    </w:p>
    <w:p w14:paraId="69887A65" w14:textId="77777777" w:rsidR="00F2571D" w:rsidRPr="00453B39" w:rsidRDefault="00F2571D" w:rsidP="00F2571D">
      <w:pPr>
        <w:autoSpaceDE w:val="0"/>
        <w:autoSpaceDN w:val="0"/>
        <w:adjustRightInd w:val="0"/>
        <w:spacing w:before="120"/>
        <w:jc w:val="center"/>
        <w:rPr>
          <w:rFonts w:asciiTheme="minorHAnsi" w:eastAsiaTheme="minorEastAsia" w:hAnsiTheme="minorHAnsi" w:cstheme="minorHAnsi"/>
          <w:lang w:val="en-US" w:eastAsia="ru-RU"/>
        </w:rPr>
      </w:pPr>
    </w:p>
    <w:p w14:paraId="33CC5B6B" w14:textId="77777777" w:rsidR="00F2571D" w:rsidRPr="00453B39" w:rsidRDefault="00F2571D" w:rsidP="00F2571D">
      <w:pPr>
        <w:autoSpaceDE w:val="0"/>
        <w:autoSpaceDN w:val="0"/>
        <w:adjustRightInd w:val="0"/>
        <w:spacing w:before="120"/>
        <w:jc w:val="center"/>
        <w:rPr>
          <w:rFonts w:asciiTheme="minorHAnsi" w:eastAsiaTheme="minorEastAsia" w:hAnsiTheme="minorHAnsi" w:cstheme="minorHAnsi"/>
          <w:lang w:val="en-US" w:eastAsia="ru-RU"/>
        </w:rPr>
      </w:pPr>
    </w:p>
    <w:p w14:paraId="41DBF2D6" w14:textId="77777777" w:rsidR="00F2571D" w:rsidRPr="00453B39" w:rsidRDefault="00F2571D" w:rsidP="00F2571D">
      <w:pPr>
        <w:autoSpaceDE w:val="0"/>
        <w:autoSpaceDN w:val="0"/>
        <w:adjustRightInd w:val="0"/>
        <w:spacing w:before="120"/>
        <w:jc w:val="center"/>
        <w:rPr>
          <w:rFonts w:asciiTheme="minorHAnsi" w:eastAsiaTheme="minorEastAsia" w:hAnsiTheme="minorHAnsi" w:cstheme="minorHAnsi"/>
          <w:lang w:val="en-US" w:eastAsia="ru-RU"/>
        </w:rPr>
      </w:pPr>
    </w:p>
    <w:p w14:paraId="2DFFC2DA"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headerReference w:type="default" r:id="rId16"/>
          <w:footerReference w:type="default" r:id="rId17"/>
          <w:pgSz w:w="11906" w:h="16838" w:code="9"/>
          <w:pgMar w:top="1008" w:right="1080" w:bottom="1440" w:left="1080" w:header="1440" w:footer="720" w:gutter="0"/>
          <w:cols w:space="720"/>
          <w:docGrid w:linePitch="360"/>
        </w:sectPr>
      </w:pPr>
    </w:p>
    <w:p w14:paraId="47E2E722" w14:textId="77777777" w:rsidR="00F2571D" w:rsidRPr="00453B39" w:rsidRDefault="00F2571D" w:rsidP="00F2571D">
      <w:pPr>
        <w:autoSpaceDE w:val="0"/>
        <w:autoSpaceDN w:val="0"/>
        <w:adjustRightInd w:val="0"/>
        <w:spacing w:before="120"/>
        <w:jc w:val="both"/>
        <w:rPr>
          <w:rFonts w:asciiTheme="minorHAnsi" w:hAnsiTheme="minorHAnsi" w:cstheme="minorHAnsi"/>
          <w:lang w:val="en-US"/>
        </w:rPr>
      </w:pPr>
    </w:p>
    <w:p w14:paraId="66C9D732" w14:textId="77777777" w:rsidR="00F2571D" w:rsidRDefault="00F2571D" w:rsidP="00F2571D">
      <w:pPr>
        <w:autoSpaceDE w:val="0"/>
        <w:autoSpaceDN w:val="0"/>
        <w:adjustRightInd w:val="0"/>
        <w:spacing w:before="120"/>
        <w:jc w:val="both"/>
        <w:rPr>
          <w:rFonts w:asciiTheme="minorHAnsi" w:hAnsiTheme="minorHAnsi" w:cstheme="minorHAnsi"/>
          <w:lang w:val="en-US"/>
        </w:rPr>
      </w:pPr>
      <w:r w:rsidRPr="00453B39">
        <w:rPr>
          <w:rFonts w:asciiTheme="minorHAnsi" w:hAnsiTheme="minorHAnsi" w:cstheme="minorHAnsi"/>
          <w:lang w:val="en-US"/>
        </w:rPr>
        <w:t xml:space="preserve">The individual sampling sites are presented in order </w:t>
      </w:r>
      <w:r>
        <w:rPr>
          <w:rFonts w:asciiTheme="minorHAnsi" w:hAnsiTheme="minorHAnsi" w:cstheme="minorHAnsi"/>
          <w:lang w:val="en-US"/>
        </w:rPr>
        <w:t>of</w:t>
      </w:r>
      <w:r w:rsidRPr="00453B39">
        <w:rPr>
          <w:rFonts w:asciiTheme="minorHAnsi" w:hAnsiTheme="minorHAnsi" w:cstheme="minorHAnsi"/>
          <w:lang w:val="en-US"/>
        </w:rPr>
        <w:t xml:space="preserve"> the </w:t>
      </w:r>
      <w:r>
        <w:rPr>
          <w:rFonts w:asciiTheme="minorHAnsi" w:hAnsiTheme="minorHAnsi" w:cstheme="minorHAnsi"/>
          <w:lang w:val="en-US"/>
        </w:rPr>
        <w:t xml:space="preserve">planned </w:t>
      </w:r>
      <w:r w:rsidRPr="00453B39">
        <w:rPr>
          <w:rFonts w:asciiTheme="minorHAnsi" w:hAnsiTheme="minorHAnsi" w:cstheme="minorHAnsi"/>
          <w:lang w:val="en-US"/>
        </w:rPr>
        <w:t xml:space="preserve">individual sampling </w:t>
      </w:r>
      <w:r>
        <w:rPr>
          <w:rFonts w:asciiTheme="minorHAnsi" w:hAnsiTheme="minorHAnsi" w:cstheme="minorHAnsi"/>
          <w:lang w:val="en-US"/>
        </w:rPr>
        <w:t>dates</w:t>
      </w:r>
      <w:r w:rsidRPr="00453B39">
        <w:rPr>
          <w:rFonts w:asciiTheme="minorHAnsi" w:hAnsiTheme="minorHAnsi" w:cstheme="minorHAnsi"/>
          <w:lang w:val="en-US"/>
        </w:rPr>
        <w:t xml:space="preserve"> according to the sampling plan (Fig.2). </w:t>
      </w:r>
    </w:p>
    <w:p w14:paraId="68517CD1" w14:textId="77777777" w:rsidR="00F2571D" w:rsidRDefault="00F2571D" w:rsidP="00F2571D">
      <w:pPr>
        <w:autoSpaceDE w:val="0"/>
        <w:autoSpaceDN w:val="0"/>
        <w:adjustRightInd w:val="0"/>
        <w:spacing w:before="120"/>
        <w:jc w:val="both"/>
        <w:rPr>
          <w:rFonts w:asciiTheme="minorHAnsi" w:hAnsiTheme="minorHAnsi" w:cstheme="minorHAnsi"/>
          <w:lang w:val="en-US"/>
        </w:rPr>
      </w:pPr>
      <w:r>
        <w:rPr>
          <w:noProof/>
        </w:rPr>
        <w:drawing>
          <wp:inline distT="0" distB="0" distL="0" distR="0" wp14:anchorId="434493D3" wp14:editId="02390E98">
            <wp:extent cx="6258296" cy="5475792"/>
            <wp:effectExtent l="0" t="0" r="9525" b="0"/>
            <wp:docPr id="638471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7182" name="Picture 1" descr="A screenshot of a computer&#10;&#10;AI-generated content may be incorrect."/>
                    <pic:cNvPicPr/>
                  </pic:nvPicPr>
                  <pic:blipFill rotWithShape="1">
                    <a:blip r:embed="rId18"/>
                    <a:srcRect l="30990" t="15525" r="42037" b="42518"/>
                    <a:stretch>
                      <a:fillRect/>
                    </a:stretch>
                  </pic:blipFill>
                  <pic:spPr bwMode="auto">
                    <a:xfrm>
                      <a:off x="0" y="0"/>
                      <a:ext cx="6277418" cy="5492523"/>
                    </a:xfrm>
                    <a:prstGeom prst="rect">
                      <a:avLst/>
                    </a:prstGeom>
                    <a:ln>
                      <a:noFill/>
                    </a:ln>
                    <a:extLst>
                      <a:ext uri="{53640926-AAD7-44D8-BBD7-CCE9431645EC}">
                        <a14:shadowObscured xmlns:a14="http://schemas.microsoft.com/office/drawing/2010/main"/>
                      </a:ext>
                    </a:extLst>
                  </pic:spPr>
                </pic:pic>
              </a:graphicData>
            </a:graphic>
          </wp:inline>
        </w:drawing>
      </w:r>
    </w:p>
    <w:p w14:paraId="192E4E19" w14:textId="77777777" w:rsidR="00F2571D" w:rsidRPr="00453B39" w:rsidRDefault="00F2571D" w:rsidP="00F2571D">
      <w:pPr>
        <w:autoSpaceDE w:val="0"/>
        <w:autoSpaceDN w:val="0"/>
        <w:adjustRightInd w:val="0"/>
        <w:spacing w:before="120"/>
        <w:jc w:val="both"/>
        <w:rPr>
          <w:rFonts w:asciiTheme="minorHAnsi" w:hAnsiTheme="minorHAnsi" w:cstheme="minorHAnsi"/>
          <w:lang w:val="en-US"/>
        </w:rPr>
      </w:pPr>
    </w:p>
    <w:p w14:paraId="2076C557" w14:textId="77777777" w:rsidR="00F2571D" w:rsidRPr="00453B39" w:rsidRDefault="00F2571D" w:rsidP="00F2571D">
      <w:pPr>
        <w:autoSpaceDE w:val="0"/>
        <w:autoSpaceDN w:val="0"/>
        <w:adjustRightInd w:val="0"/>
        <w:spacing w:before="120"/>
        <w:jc w:val="both"/>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p>
    <w:p w14:paraId="077D4D30"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331F4ED1" wp14:editId="61F192A4">
            <wp:extent cx="5663208" cy="8323200"/>
            <wp:effectExtent l="0" t="0" r="0" b="1905"/>
            <wp:docPr id="19313670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67074" name="Picture 1" descr="A screenshot of a computer&#10;&#10;AI-generated content may be incorrect."/>
                    <pic:cNvPicPr/>
                  </pic:nvPicPr>
                  <pic:blipFill rotWithShape="1">
                    <a:blip r:embed="rId19"/>
                    <a:srcRect l="44480" t="12313" r="25046" b="8063"/>
                    <a:stretch>
                      <a:fillRect/>
                    </a:stretch>
                  </pic:blipFill>
                  <pic:spPr bwMode="auto">
                    <a:xfrm>
                      <a:off x="0" y="0"/>
                      <a:ext cx="5663208" cy="8323200"/>
                    </a:xfrm>
                    <a:prstGeom prst="rect">
                      <a:avLst/>
                    </a:prstGeom>
                    <a:ln>
                      <a:noFill/>
                    </a:ln>
                    <a:extLst>
                      <a:ext uri="{53640926-AAD7-44D8-BBD7-CCE9431645EC}">
                        <a14:shadowObscured xmlns:a14="http://schemas.microsoft.com/office/drawing/2010/main"/>
                      </a:ext>
                    </a:extLst>
                  </pic:spPr>
                </pic:pic>
              </a:graphicData>
            </a:graphic>
          </wp:inline>
        </w:drawing>
      </w:r>
    </w:p>
    <w:p w14:paraId="6D06CEDA"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Sampling site - Otaci – in pictures</w:t>
      </w:r>
    </w:p>
    <w:p w14:paraId="393A65AD"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105B67A8"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78BF8505" wp14:editId="0B938AFB">
            <wp:extent cx="4799672" cy="3600000"/>
            <wp:effectExtent l="0" t="0" r="1270" b="635"/>
            <wp:docPr id="1265470778" name="Picture 1" descr="A river with trees along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70778" name="Picture 1" descr="A river with trees along it&#10;&#10;AI-generated content may be incorrect."/>
                    <pic:cNvPicPr/>
                  </pic:nvPicPr>
                  <pic:blipFill>
                    <a:blip r:embed="rId20"/>
                    <a:stretch>
                      <a:fillRect/>
                    </a:stretch>
                  </pic:blipFill>
                  <pic:spPr>
                    <a:xfrm>
                      <a:off x="0" y="0"/>
                      <a:ext cx="4799672" cy="3600000"/>
                    </a:xfrm>
                    <a:prstGeom prst="rect">
                      <a:avLst/>
                    </a:prstGeom>
                  </pic:spPr>
                </pic:pic>
              </a:graphicData>
            </a:graphic>
          </wp:inline>
        </w:drawing>
      </w:r>
    </w:p>
    <w:p w14:paraId="1DA4484A"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4275F176"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695BD048" wp14:editId="36476ACB">
            <wp:extent cx="4799672" cy="3600000"/>
            <wp:effectExtent l="0" t="0" r="1270" b="635"/>
            <wp:docPr id="868261827" name="Picture 1" descr="A river with trees and a f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61827" name="Picture 1" descr="A river with trees and a fountain&#10;&#10;AI-generated content may be incorrect."/>
                    <pic:cNvPicPr/>
                  </pic:nvPicPr>
                  <pic:blipFill>
                    <a:blip r:embed="rId21"/>
                    <a:stretch>
                      <a:fillRect/>
                    </a:stretch>
                  </pic:blipFill>
                  <pic:spPr>
                    <a:xfrm>
                      <a:off x="0" y="0"/>
                      <a:ext cx="4799672" cy="3600000"/>
                    </a:xfrm>
                    <a:prstGeom prst="rect">
                      <a:avLst/>
                    </a:prstGeom>
                  </pic:spPr>
                </pic:pic>
              </a:graphicData>
            </a:graphic>
          </wp:inline>
        </w:drawing>
      </w:r>
    </w:p>
    <w:p w14:paraId="41BD06A5"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0BB4CC6C"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321314F7"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291712FD" wp14:editId="75403925">
            <wp:extent cx="5884224" cy="8732937"/>
            <wp:effectExtent l="0" t="0" r="2540" b="0"/>
            <wp:docPr id="11920305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30516" name="Picture 1" descr="A screenshot of a computer&#10;&#10;AI-generated content may be incorrect."/>
                    <pic:cNvPicPr/>
                  </pic:nvPicPr>
                  <pic:blipFill rotWithShape="1">
                    <a:blip r:embed="rId22"/>
                    <a:srcRect l="45711" t="13134" r="25200" b="10115"/>
                    <a:stretch>
                      <a:fillRect/>
                    </a:stretch>
                  </pic:blipFill>
                  <pic:spPr bwMode="auto">
                    <a:xfrm>
                      <a:off x="0" y="0"/>
                      <a:ext cx="5912835" cy="8775399"/>
                    </a:xfrm>
                    <a:prstGeom prst="rect">
                      <a:avLst/>
                    </a:prstGeom>
                    <a:ln>
                      <a:noFill/>
                    </a:ln>
                    <a:extLst>
                      <a:ext uri="{53640926-AAD7-44D8-BBD7-CCE9431645EC}">
                        <a14:shadowObscured xmlns:a14="http://schemas.microsoft.com/office/drawing/2010/main"/>
                      </a:ext>
                    </a:extLst>
                  </pic:spPr>
                </pic:pic>
              </a:graphicData>
            </a:graphic>
          </wp:inline>
        </w:drawing>
      </w:r>
    </w:p>
    <w:p w14:paraId="21181762"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 </w:t>
      </w:r>
      <w:r>
        <w:rPr>
          <w:rFonts w:asciiTheme="minorHAnsi" w:hAnsiTheme="minorHAnsi" w:cstheme="minorHAnsi"/>
          <w:b/>
          <w:bCs/>
          <w:lang w:val="en-US"/>
        </w:rPr>
        <w:t>Nimereuca</w:t>
      </w:r>
      <w:r w:rsidRPr="006E6A8C">
        <w:rPr>
          <w:rFonts w:asciiTheme="minorHAnsi" w:hAnsiTheme="minorHAnsi" w:cstheme="minorHAnsi"/>
          <w:b/>
          <w:bCs/>
          <w:lang w:val="en-US"/>
        </w:rPr>
        <w:t xml:space="preserve"> – in pictures</w:t>
      </w:r>
    </w:p>
    <w:p w14:paraId="3445C14D"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73157160" w14:textId="77777777" w:rsidR="00F2571D" w:rsidRDefault="00F2571D" w:rsidP="00F2571D">
      <w:pPr>
        <w:autoSpaceDE w:val="0"/>
        <w:autoSpaceDN w:val="0"/>
        <w:adjustRightInd w:val="0"/>
        <w:spacing w:before="120"/>
        <w:jc w:val="center"/>
        <w:rPr>
          <w:rFonts w:asciiTheme="minorHAnsi" w:hAnsiTheme="minorHAnsi" w:cstheme="minorHAnsi"/>
          <w:lang w:val="en-US"/>
        </w:rPr>
        <w:sectPr w:rsidR="00F2571D" w:rsidSect="00F2571D">
          <w:type w:val="continuous"/>
          <w:pgSz w:w="11906" w:h="16838" w:code="9"/>
          <w:pgMar w:top="1008" w:right="1080" w:bottom="1440" w:left="1080" w:header="1440" w:footer="720" w:gutter="0"/>
          <w:cols w:space="720"/>
          <w:docGrid w:linePitch="360"/>
        </w:sectPr>
      </w:pPr>
      <w:r>
        <w:rPr>
          <w:noProof/>
        </w:rPr>
        <w:drawing>
          <wp:inline distT="0" distB="0" distL="0" distR="0" wp14:anchorId="3BDD2AFD" wp14:editId="2EC71124">
            <wp:extent cx="4799999" cy="3600000"/>
            <wp:effectExtent l="0" t="0" r="635" b="635"/>
            <wp:docPr id="443247155" name="Picture 1" descr="A river with tree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47155" name="Picture 1" descr="A river with trees in it&#10;&#10;AI-generated content may be incorrect."/>
                    <pic:cNvPicPr/>
                  </pic:nvPicPr>
                  <pic:blipFill>
                    <a:blip r:embed="rId23"/>
                    <a:stretch>
                      <a:fillRect/>
                    </a:stretch>
                  </pic:blipFill>
                  <pic:spPr>
                    <a:xfrm>
                      <a:off x="0" y="0"/>
                      <a:ext cx="4799999" cy="3600000"/>
                    </a:xfrm>
                    <a:prstGeom prst="rect">
                      <a:avLst/>
                    </a:prstGeom>
                  </pic:spPr>
                </pic:pic>
              </a:graphicData>
            </a:graphic>
          </wp:inline>
        </w:drawing>
      </w:r>
    </w:p>
    <w:p w14:paraId="18AB57E1" w14:textId="77777777" w:rsidR="00F2571D" w:rsidRDefault="00F2571D" w:rsidP="00F2571D">
      <w:pPr>
        <w:autoSpaceDE w:val="0"/>
        <w:autoSpaceDN w:val="0"/>
        <w:adjustRightInd w:val="0"/>
        <w:spacing w:before="120"/>
        <w:jc w:val="center"/>
        <w:rPr>
          <w:rFonts w:asciiTheme="minorHAnsi" w:hAnsiTheme="minorHAnsi" w:cstheme="minorHAnsi"/>
          <w:lang w:val="en-US"/>
        </w:rPr>
        <w:sectPr w:rsidR="00F2571D" w:rsidSect="00F2571D">
          <w:type w:val="continuous"/>
          <w:pgSz w:w="11906" w:h="16838" w:code="9"/>
          <w:pgMar w:top="1008" w:right="1080" w:bottom="1440" w:left="1080" w:header="1440" w:footer="720" w:gutter="0"/>
          <w:cols w:space="720"/>
          <w:docGrid w:linePitch="360"/>
        </w:sectPr>
      </w:pPr>
      <w:r>
        <w:rPr>
          <w:noProof/>
        </w:rPr>
        <w:drawing>
          <wp:inline distT="0" distB="0" distL="0" distR="0" wp14:anchorId="25E954C4" wp14:editId="0365B002">
            <wp:extent cx="4800328" cy="3600000"/>
            <wp:effectExtent l="0" t="0" r="635" b="635"/>
            <wp:docPr id="1741521525" name="Picture 1" descr="A river with gras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21525" name="Picture 1" descr="A river with grass and trees&#10;&#10;AI-generated content may be incorrect."/>
                    <pic:cNvPicPr/>
                  </pic:nvPicPr>
                  <pic:blipFill>
                    <a:blip r:embed="rId24"/>
                    <a:stretch>
                      <a:fillRect/>
                    </a:stretch>
                  </pic:blipFill>
                  <pic:spPr>
                    <a:xfrm>
                      <a:off x="0" y="0"/>
                      <a:ext cx="4800328" cy="3600000"/>
                    </a:xfrm>
                    <a:prstGeom prst="rect">
                      <a:avLst/>
                    </a:prstGeom>
                  </pic:spPr>
                </pic:pic>
              </a:graphicData>
            </a:graphic>
          </wp:inline>
        </w:drawing>
      </w:r>
    </w:p>
    <w:p w14:paraId="00570AB7" w14:textId="77777777" w:rsidR="00F2571D" w:rsidRDefault="00F2571D" w:rsidP="00F2571D">
      <w:pPr>
        <w:autoSpaceDE w:val="0"/>
        <w:autoSpaceDN w:val="0"/>
        <w:adjustRightInd w:val="0"/>
        <w:spacing w:before="120"/>
        <w:jc w:val="center"/>
        <w:rPr>
          <w:rFonts w:asciiTheme="minorHAnsi" w:hAnsiTheme="minorHAnsi" w:cstheme="minorHAnsi"/>
          <w:lang w:val="en-US"/>
        </w:rPr>
        <w:sectPr w:rsidR="00F2571D" w:rsidSect="00F2571D">
          <w:type w:val="continuous"/>
          <w:pgSz w:w="11906" w:h="16838" w:code="9"/>
          <w:pgMar w:top="1008" w:right="1080" w:bottom="1440" w:left="1080" w:header="1440" w:footer="720" w:gutter="0"/>
          <w:cols w:space="720"/>
          <w:docGrid w:linePitch="360"/>
        </w:sectPr>
      </w:pPr>
    </w:p>
    <w:p w14:paraId="2642B5E5"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6848DA7F" w14:textId="77777777" w:rsidR="00F2571D" w:rsidRDefault="00F2571D" w:rsidP="00F2571D">
      <w:pPr>
        <w:autoSpaceDE w:val="0"/>
        <w:autoSpaceDN w:val="0"/>
        <w:adjustRightInd w:val="0"/>
        <w:spacing w:before="120"/>
        <w:jc w:val="center"/>
        <w:rPr>
          <w:rFonts w:asciiTheme="minorHAnsi" w:hAnsiTheme="minorHAnsi" w:cstheme="minorHAnsi"/>
          <w:lang w:val="en-US"/>
        </w:rPr>
        <w:sectPr w:rsidR="00F2571D" w:rsidSect="00F2571D">
          <w:type w:val="continuous"/>
          <w:pgSz w:w="11906" w:h="16838" w:code="9"/>
          <w:pgMar w:top="1008" w:right="1080" w:bottom="1440" w:left="1080" w:header="1440" w:footer="720" w:gutter="0"/>
          <w:cols w:num="2" w:space="720"/>
          <w:docGrid w:linePitch="360"/>
        </w:sectPr>
      </w:pPr>
    </w:p>
    <w:p w14:paraId="4DF32D3A"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6F1DF72B" wp14:editId="6BA02088">
            <wp:extent cx="5777346" cy="8769168"/>
            <wp:effectExtent l="0" t="0" r="0" b="0"/>
            <wp:docPr id="4037316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31667" name="Picture 1" descr="A screenshot of a computer&#10;&#10;AI-generated content may be incorrect."/>
                    <pic:cNvPicPr/>
                  </pic:nvPicPr>
                  <pic:blipFill rotWithShape="1">
                    <a:blip r:embed="rId25"/>
                    <a:srcRect l="45873" t="12965" r="25356" b="9398"/>
                    <a:stretch>
                      <a:fillRect/>
                    </a:stretch>
                  </pic:blipFill>
                  <pic:spPr bwMode="auto">
                    <a:xfrm>
                      <a:off x="0" y="0"/>
                      <a:ext cx="5824716" cy="8841069"/>
                    </a:xfrm>
                    <a:prstGeom prst="rect">
                      <a:avLst/>
                    </a:prstGeom>
                    <a:ln>
                      <a:noFill/>
                    </a:ln>
                    <a:extLst>
                      <a:ext uri="{53640926-AAD7-44D8-BBD7-CCE9431645EC}">
                        <a14:shadowObscured xmlns:a14="http://schemas.microsoft.com/office/drawing/2010/main"/>
                      </a:ext>
                    </a:extLst>
                  </pic:spPr>
                </pic:pic>
              </a:graphicData>
            </a:graphic>
          </wp:inline>
        </w:drawing>
      </w:r>
    </w:p>
    <w:p w14:paraId="051AE3EA"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Balti downstream</w:t>
      </w:r>
      <w:r w:rsidRPr="006E6A8C">
        <w:rPr>
          <w:rFonts w:asciiTheme="minorHAnsi" w:hAnsiTheme="minorHAnsi" w:cstheme="minorHAnsi"/>
          <w:b/>
          <w:bCs/>
          <w:lang w:val="en-US"/>
        </w:rPr>
        <w:t xml:space="preserve"> – in pictures</w:t>
      </w:r>
    </w:p>
    <w:p w14:paraId="73A63350"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790D019B" wp14:editId="03038F6C">
            <wp:extent cx="4800328" cy="3600000"/>
            <wp:effectExtent l="0" t="0" r="635" b="635"/>
            <wp:docPr id="1620330656" name="Picture 1" descr="A water in a mar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330656" name="Picture 1" descr="A water in a marsh&#10;&#10;AI-generated content may be incorrect."/>
                    <pic:cNvPicPr/>
                  </pic:nvPicPr>
                  <pic:blipFill>
                    <a:blip r:embed="rId26"/>
                    <a:stretch>
                      <a:fillRect/>
                    </a:stretch>
                  </pic:blipFill>
                  <pic:spPr>
                    <a:xfrm>
                      <a:off x="0" y="0"/>
                      <a:ext cx="4800328" cy="3600000"/>
                    </a:xfrm>
                    <a:prstGeom prst="rect">
                      <a:avLst/>
                    </a:prstGeom>
                  </pic:spPr>
                </pic:pic>
              </a:graphicData>
            </a:graphic>
          </wp:inline>
        </w:drawing>
      </w:r>
    </w:p>
    <w:p w14:paraId="4A0B83D1"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3AA1DC4E" wp14:editId="6E8D6D68">
            <wp:extent cx="4799999" cy="3600000"/>
            <wp:effectExtent l="0" t="0" r="635" b="635"/>
            <wp:docPr id="1983609391" name="Picture 1" descr="A small pond in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9391" name="Picture 1" descr="A small pond in a grassy area&#10;&#10;AI-generated content may be incorrect."/>
                    <pic:cNvPicPr/>
                  </pic:nvPicPr>
                  <pic:blipFill>
                    <a:blip r:embed="rId27"/>
                    <a:stretch>
                      <a:fillRect/>
                    </a:stretch>
                  </pic:blipFill>
                  <pic:spPr>
                    <a:xfrm>
                      <a:off x="0" y="0"/>
                      <a:ext cx="4799999" cy="3600000"/>
                    </a:xfrm>
                    <a:prstGeom prst="rect">
                      <a:avLst/>
                    </a:prstGeom>
                  </pic:spPr>
                </pic:pic>
              </a:graphicData>
            </a:graphic>
          </wp:inline>
        </w:drawing>
      </w:r>
    </w:p>
    <w:p w14:paraId="36CCB73A"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669DFECA"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p>
    <w:p w14:paraId="5644799A"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42AB3427" wp14:editId="3CFCA24C">
            <wp:extent cx="5712031" cy="8616855"/>
            <wp:effectExtent l="0" t="0" r="3175" b="0"/>
            <wp:docPr id="18423598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59886" name="Picture 1" descr="A screenshot of a computer&#10;&#10;AI-generated content may be incorrect."/>
                    <pic:cNvPicPr/>
                  </pic:nvPicPr>
                  <pic:blipFill rotWithShape="1">
                    <a:blip r:embed="rId28"/>
                    <a:srcRect l="45022" t="12043" r="25431" b="8714"/>
                    <a:stretch>
                      <a:fillRect/>
                    </a:stretch>
                  </pic:blipFill>
                  <pic:spPr bwMode="auto">
                    <a:xfrm>
                      <a:off x="0" y="0"/>
                      <a:ext cx="5738615" cy="8656958"/>
                    </a:xfrm>
                    <a:prstGeom prst="rect">
                      <a:avLst/>
                    </a:prstGeom>
                    <a:ln>
                      <a:noFill/>
                    </a:ln>
                    <a:extLst>
                      <a:ext uri="{53640926-AAD7-44D8-BBD7-CCE9431645EC}">
                        <a14:shadowObscured xmlns:a14="http://schemas.microsoft.com/office/drawing/2010/main"/>
                      </a:ext>
                    </a:extLst>
                  </pic:spPr>
                </pic:pic>
              </a:graphicData>
            </a:graphic>
          </wp:inline>
        </w:drawing>
      </w:r>
    </w:p>
    <w:p w14:paraId="1BF9EA34"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Ustia</w:t>
      </w:r>
      <w:r w:rsidRPr="006E6A8C">
        <w:rPr>
          <w:rFonts w:asciiTheme="minorHAnsi" w:hAnsiTheme="minorHAnsi" w:cstheme="minorHAnsi"/>
          <w:b/>
          <w:bCs/>
          <w:lang w:val="en-US"/>
        </w:rPr>
        <w:t xml:space="preserve"> – in pictures</w:t>
      </w:r>
    </w:p>
    <w:p w14:paraId="5D9A9DE3"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42EB0730" wp14:editId="4D7FA483">
            <wp:extent cx="3600246" cy="2700000"/>
            <wp:effectExtent l="0" t="0" r="635" b="5715"/>
            <wp:docPr id="1150664773" name="Picture 1" descr="A river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64773" name="Picture 1" descr="A river with trees and grass&#10;&#10;AI-generated content may be incorrect."/>
                    <pic:cNvPicPr/>
                  </pic:nvPicPr>
                  <pic:blipFill>
                    <a:blip r:embed="rId29"/>
                    <a:stretch>
                      <a:fillRect/>
                    </a:stretch>
                  </pic:blipFill>
                  <pic:spPr>
                    <a:xfrm>
                      <a:off x="0" y="0"/>
                      <a:ext cx="3600246" cy="2700000"/>
                    </a:xfrm>
                    <a:prstGeom prst="rect">
                      <a:avLst/>
                    </a:prstGeom>
                  </pic:spPr>
                </pic:pic>
              </a:graphicData>
            </a:graphic>
          </wp:inline>
        </w:drawing>
      </w:r>
    </w:p>
    <w:p w14:paraId="0FA7F4DF"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34D71AE5" wp14:editId="3B2F8CD9">
            <wp:extent cx="3599999" cy="2700000"/>
            <wp:effectExtent l="0" t="0" r="635" b="5715"/>
            <wp:docPr id="1396289608" name="Picture 1" descr="A river running through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89608" name="Picture 1" descr="A river running through a grassy area&#10;&#10;AI-generated content may be incorrect."/>
                    <pic:cNvPicPr/>
                  </pic:nvPicPr>
                  <pic:blipFill>
                    <a:blip r:embed="rId30"/>
                    <a:stretch>
                      <a:fillRect/>
                    </a:stretch>
                  </pic:blipFill>
                  <pic:spPr>
                    <a:xfrm>
                      <a:off x="0" y="0"/>
                      <a:ext cx="3599999" cy="2700000"/>
                    </a:xfrm>
                    <a:prstGeom prst="rect">
                      <a:avLst/>
                    </a:prstGeom>
                  </pic:spPr>
                </pic:pic>
              </a:graphicData>
            </a:graphic>
          </wp:inline>
        </w:drawing>
      </w:r>
    </w:p>
    <w:p w14:paraId="3969B59A"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r>
        <w:rPr>
          <w:noProof/>
        </w:rPr>
        <w:drawing>
          <wp:inline distT="0" distB="0" distL="0" distR="0" wp14:anchorId="2A3B2984" wp14:editId="3AB467C6">
            <wp:extent cx="3599999" cy="2700000"/>
            <wp:effectExtent l="0" t="0" r="635" b="5715"/>
            <wp:docPr id="275035834" name="Picture 1" descr="A close 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35834" name="Picture 1" descr="A close up of a plant&#10;&#10;AI-generated content may be incorrect."/>
                    <pic:cNvPicPr/>
                  </pic:nvPicPr>
                  <pic:blipFill>
                    <a:blip r:embed="rId31"/>
                    <a:stretch>
                      <a:fillRect/>
                    </a:stretch>
                  </pic:blipFill>
                  <pic:spPr>
                    <a:xfrm>
                      <a:off x="0" y="0"/>
                      <a:ext cx="3599999" cy="2700000"/>
                    </a:xfrm>
                    <a:prstGeom prst="rect">
                      <a:avLst/>
                    </a:prstGeom>
                  </pic:spPr>
                </pic:pic>
              </a:graphicData>
            </a:graphic>
          </wp:inline>
        </w:drawing>
      </w:r>
    </w:p>
    <w:p w14:paraId="27689D54"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35FDE0F6" wp14:editId="67AC0286">
            <wp:extent cx="5765471" cy="8415539"/>
            <wp:effectExtent l="0" t="0" r="6985" b="5080"/>
            <wp:docPr id="1523333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33844" name="Picture 1" descr="A screenshot of a computer&#10;&#10;AI-generated content may be incorrect."/>
                    <pic:cNvPicPr/>
                  </pic:nvPicPr>
                  <pic:blipFill rotWithShape="1">
                    <a:blip r:embed="rId32"/>
                    <a:srcRect l="45102" t="12624" r="24780" b="9223"/>
                    <a:stretch>
                      <a:fillRect/>
                    </a:stretch>
                  </pic:blipFill>
                  <pic:spPr bwMode="auto">
                    <a:xfrm>
                      <a:off x="0" y="0"/>
                      <a:ext cx="5803210" cy="8470624"/>
                    </a:xfrm>
                    <a:prstGeom prst="rect">
                      <a:avLst/>
                    </a:prstGeom>
                    <a:ln>
                      <a:noFill/>
                    </a:ln>
                    <a:extLst>
                      <a:ext uri="{53640926-AAD7-44D8-BBD7-CCE9431645EC}">
                        <a14:shadowObscured xmlns:a14="http://schemas.microsoft.com/office/drawing/2010/main"/>
                      </a:ext>
                    </a:extLst>
                  </pic:spPr>
                </pic:pic>
              </a:graphicData>
            </a:graphic>
          </wp:inline>
        </w:drawing>
      </w:r>
    </w:p>
    <w:p w14:paraId="736864D2"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Goian</w:t>
      </w:r>
      <w:r w:rsidRPr="006E6A8C">
        <w:rPr>
          <w:rFonts w:asciiTheme="minorHAnsi" w:hAnsiTheme="minorHAnsi" w:cstheme="minorHAnsi"/>
          <w:b/>
          <w:bCs/>
          <w:lang w:val="en-US"/>
        </w:rPr>
        <w:t xml:space="preserve"> – in pictures</w:t>
      </w:r>
    </w:p>
    <w:p w14:paraId="06F0CD2B" w14:textId="77777777" w:rsidR="00F2571D" w:rsidRDefault="00F2571D" w:rsidP="00F2571D">
      <w:pPr>
        <w:autoSpaceDE w:val="0"/>
        <w:autoSpaceDN w:val="0"/>
        <w:adjustRightInd w:val="0"/>
        <w:spacing w:before="120"/>
        <w:jc w:val="center"/>
        <w:rPr>
          <w:noProof/>
        </w:rPr>
      </w:pPr>
      <w:r>
        <w:rPr>
          <w:noProof/>
        </w:rPr>
        <w:drawing>
          <wp:inline distT="0" distB="0" distL="0" distR="0" wp14:anchorId="4CE9C19F" wp14:editId="3EB5BCAA">
            <wp:extent cx="2880000" cy="3841200"/>
            <wp:effectExtent l="0" t="0" r="0" b="6985"/>
            <wp:docPr id="1192168196" name="Picture 1" descr="A stream in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68196" name="Picture 1" descr="A stream in a grassy area&#10;&#10;AI-generated content may be incorrect."/>
                    <pic:cNvPicPr/>
                  </pic:nvPicPr>
                  <pic:blipFill>
                    <a:blip r:embed="rId33"/>
                    <a:stretch>
                      <a:fillRect/>
                    </a:stretch>
                  </pic:blipFill>
                  <pic:spPr>
                    <a:xfrm>
                      <a:off x="0" y="0"/>
                      <a:ext cx="2880000" cy="3841200"/>
                    </a:xfrm>
                    <a:prstGeom prst="rect">
                      <a:avLst/>
                    </a:prstGeom>
                  </pic:spPr>
                </pic:pic>
              </a:graphicData>
            </a:graphic>
          </wp:inline>
        </w:drawing>
      </w:r>
      <w:r w:rsidRPr="00BA2832">
        <w:rPr>
          <w:noProof/>
        </w:rPr>
        <w:t xml:space="preserve"> </w:t>
      </w:r>
    </w:p>
    <w:p w14:paraId="5EFBAE48"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5D139FAC" wp14:editId="54E16220">
            <wp:extent cx="2880000" cy="3841200"/>
            <wp:effectExtent l="0" t="0" r="0" b="6985"/>
            <wp:docPr id="338611841" name="Picture 1" descr="A stream running through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11841" name="Picture 1" descr="A stream running through a grassy area&#10;&#10;AI-generated content may be incorrect."/>
                    <pic:cNvPicPr/>
                  </pic:nvPicPr>
                  <pic:blipFill>
                    <a:blip r:embed="rId34"/>
                    <a:stretch>
                      <a:fillRect/>
                    </a:stretch>
                  </pic:blipFill>
                  <pic:spPr>
                    <a:xfrm>
                      <a:off x="0" y="0"/>
                      <a:ext cx="2880000" cy="3841200"/>
                    </a:xfrm>
                    <a:prstGeom prst="rect">
                      <a:avLst/>
                    </a:prstGeom>
                  </pic:spPr>
                </pic:pic>
              </a:graphicData>
            </a:graphic>
          </wp:inline>
        </w:drawing>
      </w:r>
    </w:p>
    <w:p w14:paraId="7859DAD1"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2A2C7BE3"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p>
    <w:p w14:paraId="079985F7"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657E3AE4" wp14:editId="36A631CB">
            <wp:extent cx="5664530" cy="8673516"/>
            <wp:effectExtent l="0" t="0" r="0" b="0"/>
            <wp:docPr id="6188481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48176" name="Picture 1" descr="A screenshot of a computer&#10;&#10;AI-generated content may be incorrect."/>
                    <pic:cNvPicPr/>
                  </pic:nvPicPr>
                  <pic:blipFill rotWithShape="1">
                    <a:blip r:embed="rId35"/>
                    <a:srcRect l="45774" t="13134" r="25452" b="8538"/>
                    <a:stretch>
                      <a:fillRect/>
                    </a:stretch>
                  </pic:blipFill>
                  <pic:spPr bwMode="auto">
                    <a:xfrm>
                      <a:off x="0" y="0"/>
                      <a:ext cx="5683892" cy="8703164"/>
                    </a:xfrm>
                    <a:prstGeom prst="rect">
                      <a:avLst/>
                    </a:prstGeom>
                    <a:ln>
                      <a:noFill/>
                    </a:ln>
                    <a:extLst>
                      <a:ext uri="{53640926-AAD7-44D8-BBD7-CCE9431645EC}">
                        <a14:shadowObscured xmlns:a14="http://schemas.microsoft.com/office/drawing/2010/main"/>
                      </a:ext>
                    </a:extLst>
                  </pic:spPr>
                </pic:pic>
              </a:graphicData>
            </a:graphic>
          </wp:inline>
        </w:drawing>
      </w:r>
    </w:p>
    <w:p w14:paraId="27B507AF"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Straseni</w:t>
      </w:r>
      <w:r w:rsidRPr="006E6A8C">
        <w:rPr>
          <w:rFonts w:asciiTheme="minorHAnsi" w:hAnsiTheme="minorHAnsi" w:cstheme="minorHAnsi"/>
          <w:b/>
          <w:bCs/>
          <w:lang w:val="en-US"/>
        </w:rPr>
        <w:t xml:space="preserve"> – in pictures</w:t>
      </w:r>
    </w:p>
    <w:p w14:paraId="66F48BD4"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20D100FB" wp14:editId="0D1F548F">
            <wp:extent cx="2700000" cy="3601125"/>
            <wp:effectExtent l="0" t="0" r="5715" b="0"/>
            <wp:docPr id="1253066215" name="Picture 1" descr="A small river with a yellow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66215" name="Picture 1" descr="A small river with a yellow railing&#10;&#10;AI-generated content may be incorrect."/>
                    <pic:cNvPicPr/>
                  </pic:nvPicPr>
                  <pic:blipFill>
                    <a:blip r:embed="rId36"/>
                    <a:stretch>
                      <a:fillRect/>
                    </a:stretch>
                  </pic:blipFill>
                  <pic:spPr>
                    <a:xfrm>
                      <a:off x="0" y="0"/>
                      <a:ext cx="2700000" cy="3601125"/>
                    </a:xfrm>
                    <a:prstGeom prst="rect">
                      <a:avLst/>
                    </a:prstGeom>
                  </pic:spPr>
                </pic:pic>
              </a:graphicData>
            </a:graphic>
          </wp:inline>
        </w:drawing>
      </w:r>
      <w:r>
        <w:rPr>
          <w:noProof/>
        </w:rPr>
        <w:drawing>
          <wp:inline distT="0" distB="0" distL="0" distR="0" wp14:anchorId="05FBAE58" wp14:editId="235C28E2">
            <wp:extent cx="2700000" cy="3601125"/>
            <wp:effectExtent l="0" t="0" r="5715" b="0"/>
            <wp:docPr id="1707814103" name="Picture 1" descr="A small river with a bridge over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14103" name="Picture 1" descr="A small river with a bridge over it&#10;&#10;AI-generated content may be incorrect."/>
                    <pic:cNvPicPr/>
                  </pic:nvPicPr>
                  <pic:blipFill>
                    <a:blip r:embed="rId37"/>
                    <a:stretch>
                      <a:fillRect/>
                    </a:stretch>
                  </pic:blipFill>
                  <pic:spPr>
                    <a:xfrm>
                      <a:off x="0" y="0"/>
                      <a:ext cx="2700000" cy="3601125"/>
                    </a:xfrm>
                    <a:prstGeom prst="rect">
                      <a:avLst/>
                    </a:prstGeom>
                  </pic:spPr>
                </pic:pic>
              </a:graphicData>
            </a:graphic>
          </wp:inline>
        </w:drawing>
      </w:r>
    </w:p>
    <w:p w14:paraId="4EA53A40"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r w:rsidRPr="00C84885">
        <w:rPr>
          <w:noProof/>
        </w:rPr>
        <w:t xml:space="preserve"> </w:t>
      </w:r>
      <w:r w:rsidRPr="0006770C">
        <w:rPr>
          <w:noProof/>
        </w:rPr>
        <w:t xml:space="preserve"> </w:t>
      </w:r>
      <w:r>
        <w:rPr>
          <w:noProof/>
        </w:rPr>
        <w:drawing>
          <wp:inline distT="0" distB="0" distL="0" distR="0" wp14:anchorId="21992172" wp14:editId="0AA4E6DD">
            <wp:extent cx="2700000" cy="3601125"/>
            <wp:effectExtent l="0" t="0" r="5715" b="0"/>
            <wp:docPr id="1148606047" name="Picture 1" descr="A metal bowl with water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06047" name="Picture 1" descr="A metal bowl with water in it&#10;&#10;AI-generated content may be incorrect."/>
                    <pic:cNvPicPr/>
                  </pic:nvPicPr>
                  <pic:blipFill>
                    <a:blip r:embed="rId38"/>
                    <a:stretch>
                      <a:fillRect/>
                    </a:stretch>
                  </pic:blipFill>
                  <pic:spPr>
                    <a:xfrm>
                      <a:off x="0" y="0"/>
                      <a:ext cx="2700000" cy="3601125"/>
                    </a:xfrm>
                    <a:prstGeom prst="rect">
                      <a:avLst/>
                    </a:prstGeom>
                  </pic:spPr>
                </pic:pic>
              </a:graphicData>
            </a:graphic>
          </wp:inline>
        </w:drawing>
      </w:r>
    </w:p>
    <w:p w14:paraId="33B89B38"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73395498" wp14:editId="796F40C7">
            <wp:extent cx="5664530" cy="8678216"/>
            <wp:effectExtent l="0" t="0" r="0" b="8890"/>
            <wp:docPr id="12258001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00194" name="Picture 1" descr="A screenshot of a computer&#10;&#10;AI-generated content may be incorrect."/>
                    <pic:cNvPicPr/>
                  </pic:nvPicPr>
                  <pic:blipFill rotWithShape="1">
                    <a:blip r:embed="rId39"/>
                    <a:srcRect l="45192" t="12623" r="25739" b="8205"/>
                    <a:stretch>
                      <a:fillRect/>
                    </a:stretch>
                  </pic:blipFill>
                  <pic:spPr bwMode="auto">
                    <a:xfrm>
                      <a:off x="0" y="0"/>
                      <a:ext cx="5704253" cy="8739073"/>
                    </a:xfrm>
                    <a:prstGeom prst="rect">
                      <a:avLst/>
                    </a:prstGeom>
                    <a:ln>
                      <a:noFill/>
                    </a:ln>
                    <a:extLst>
                      <a:ext uri="{53640926-AAD7-44D8-BBD7-CCE9431645EC}">
                        <a14:shadowObscured xmlns:a14="http://schemas.microsoft.com/office/drawing/2010/main"/>
                      </a:ext>
                    </a:extLst>
                  </pic:spPr>
                </pic:pic>
              </a:graphicData>
            </a:graphic>
          </wp:inline>
        </w:drawing>
      </w:r>
    </w:p>
    <w:p w14:paraId="4C277162"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2035A5BA"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Gura Bicului</w:t>
      </w:r>
      <w:r w:rsidRPr="006E6A8C">
        <w:rPr>
          <w:rFonts w:asciiTheme="minorHAnsi" w:hAnsiTheme="minorHAnsi" w:cstheme="minorHAnsi"/>
          <w:b/>
          <w:bCs/>
          <w:lang w:val="en-US"/>
        </w:rPr>
        <w:t xml:space="preserve"> – in pictures</w:t>
      </w:r>
    </w:p>
    <w:p w14:paraId="4523A457"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3C151259" wp14:editId="0F6DA425">
            <wp:extent cx="2700000" cy="3601125"/>
            <wp:effectExtent l="0" t="0" r="5715" b="0"/>
            <wp:docPr id="816354616" name="Picture 1" descr="A river with trees and a few debri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54616" name="Picture 1" descr="A river with trees and a few debris&#10;&#10;AI-generated content may be incorrect."/>
                    <pic:cNvPicPr/>
                  </pic:nvPicPr>
                  <pic:blipFill>
                    <a:blip r:embed="rId40"/>
                    <a:stretch>
                      <a:fillRect/>
                    </a:stretch>
                  </pic:blipFill>
                  <pic:spPr>
                    <a:xfrm>
                      <a:off x="0" y="0"/>
                      <a:ext cx="2700000" cy="3601125"/>
                    </a:xfrm>
                    <a:prstGeom prst="rect">
                      <a:avLst/>
                    </a:prstGeom>
                  </pic:spPr>
                </pic:pic>
              </a:graphicData>
            </a:graphic>
          </wp:inline>
        </w:drawing>
      </w:r>
    </w:p>
    <w:p w14:paraId="03647A4C"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7C3EE1AD" wp14:editId="13649992">
            <wp:extent cx="2700000" cy="3601125"/>
            <wp:effectExtent l="0" t="0" r="5715" b="0"/>
            <wp:docPr id="1916335707" name="Picture 1"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35707" name="Picture 1" descr="A river with trees around it&#10;&#10;AI-generated content may be incorrect."/>
                    <pic:cNvPicPr/>
                  </pic:nvPicPr>
                  <pic:blipFill>
                    <a:blip r:embed="rId41"/>
                    <a:stretch>
                      <a:fillRect/>
                    </a:stretch>
                  </pic:blipFill>
                  <pic:spPr>
                    <a:xfrm>
                      <a:off x="0" y="0"/>
                      <a:ext cx="2700000" cy="3601125"/>
                    </a:xfrm>
                    <a:prstGeom prst="rect">
                      <a:avLst/>
                    </a:prstGeom>
                  </pic:spPr>
                </pic:pic>
              </a:graphicData>
            </a:graphic>
          </wp:inline>
        </w:drawing>
      </w:r>
    </w:p>
    <w:p w14:paraId="40B45D2C"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6267373A"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p>
    <w:p w14:paraId="2CBE8889"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156422ED" wp14:editId="3D9C8A02">
            <wp:extent cx="5747657" cy="8488863"/>
            <wp:effectExtent l="0" t="0" r="5715" b="7620"/>
            <wp:docPr id="20533836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83698" name="Picture 1" descr="A screenshot of a computer&#10;&#10;AI-generated content may be incorrect."/>
                    <pic:cNvPicPr/>
                  </pic:nvPicPr>
                  <pic:blipFill rotWithShape="1">
                    <a:blip r:embed="rId42"/>
                    <a:srcRect l="45199" t="12623" r="24972" b="9056"/>
                    <a:stretch>
                      <a:fillRect/>
                    </a:stretch>
                  </pic:blipFill>
                  <pic:spPr bwMode="auto">
                    <a:xfrm>
                      <a:off x="0" y="0"/>
                      <a:ext cx="5785923" cy="8545379"/>
                    </a:xfrm>
                    <a:prstGeom prst="rect">
                      <a:avLst/>
                    </a:prstGeom>
                    <a:ln>
                      <a:noFill/>
                    </a:ln>
                    <a:extLst>
                      <a:ext uri="{53640926-AAD7-44D8-BBD7-CCE9431645EC}">
                        <a14:shadowObscured xmlns:a14="http://schemas.microsoft.com/office/drawing/2010/main"/>
                      </a:ext>
                    </a:extLst>
                  </pic:spPr>
                </pic:pic>
              </a:graphicData>
            </a:graphic>
          </wp:inline>
        </w:drawing>
      </w:r>
    </w:p>
    <w:p w14:paraId="2488A8CB"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29C02FFD"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Merenesti</w:t>
      </w:r>
      <w:r w:rsidRPr="006E6A8C">
        <w:rPr>
          <w:rFonts w:asciiTheme="minorHAnsi" w:hAnsiTheme="minorHAnsi" w:cstheme="minorHAnsi"/>
          <w:b/>
          <w:bCs/>
          <w:lang w:val="en-US"/>
        </w:rPr>
        <w:t xml:space="preserve"> – in pictures</w:t>
      </w:r>
    </w:p>
    <w:p w14:paraId="4CFDD83F"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415DD2D6" w14:textId="77777777" w:rsidR="00F2571D" w:rsidRDefault="00F2571D" w:rsidP="00F2571D">
      <w:pPr>
        <w:autoSpaceDE w:val="0"/>
        <w:autoSpaceDN w:val="0"/>
        <w:adjustRightInd w:val="0"/>
        <w:spacing w:before="120"/>
        <w:jc w:val="center"/>
        <w:rPr>
          <w:noProof/>
        </w:rPr>
      </w:pPr>
      <w:r>
        <w:rPr>
          <w:noProof/>
        </w:rPr>
        <w:drawing>
          <wp:inline distT="0" distB="0" distL="0" distR="0" wp14:anchorId="39673323" wp14:editId="47219956">
            <wp:extent cx="2700000" cy="3601125"/>
            <wp:effectExtent l="0" t="0" r="5715" b="0"/>
            <wp:docPr id="1170648496" name="Picture 1" descr="A water channel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8496" name="Picture 1" descr="A water channel in a field&#10;&#10;AI-generated content may be incorrect."/>
                    <pic:cNvPicPr/>
                  </pic:nvPicPr>
                  <pic:blipFill>
                    <a:blip r:embed="rId43"/>
                    <a:stretch>
                      <a:fillRect/>
                    </a:stretch>
                  </pic:blipFill>
                  <pic:spPr>
                    <a:xfrm>
                      <a:off x="0" y="0"/>
                      <a:ext cx="2700000" cy="3601125"/>
                    </a:xfrm>
                    <a:prstGeom prst="rect">
                      <a:avLst/>
                    </a:prstGeom>
                  </pic:spPr>
                </pic:pic>
              </a:graphicData>
            </a:graphic>
          </wp:inline>
        </w:drawing>
      </w:r>
      <w:r w:rsidRPr="00C55161">
        <w:rPr>
          <w:noProof/>
        </w:rPr>
        <w:t xml:space="preserve"> </w:t>
      </w:r>
      <w:r>
        <w:rPr>
          <w:noProof/>
        </w:rPr>
        <w:drawing>
          <wp:inline distT="0" distB="0" distL="0" distR="0" wp14:anchorId="6F0446FD" wp14:editId="12245472">
            <wp:extent cx="2700000" cy="3601125"/>
            <wp:effectExtent l="0" t="0" r="5715" b="0"/>
            <wp:docPr id="2017548322" name="Picture 1" descr="A water channel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8322" name="Picture 1" descr="A water channel in a field&#10;&#10;AI-generated content may be incorrect."/>
                    <pic:cNvPicPr/>
                  </pic:nvPicPr>
                  <pic:blipFill>
                    <a:blip r:embed="rId44"/>
                    <a:stretch>
                      <a:fillRect/>
                    </a:stretch>
                  </pic:blipFill>
                  <pic:spPr>
                    <a:xfrm>
                      <a:off x="0" y="0"/>
                      <a:ext cx="2700000" cy="3601125"/>
                    </a:xfrm>
                    <a:prstGeom prst="rect">
                      <a:avLst/>
                    </a:prstGeom>
                  </pic:spPr>
                </pic:pic>
              </a:graphicData>
            </a:graphic>
          </wp:inline>
        </w:drawing>
      </w:r>
    </w:p>
    <w:p w14:paraId="476E2F70" w14:textId="77777777" w:rsidR="00F2571D" w:rsidRDefault="00F2571D" w:rsidP="00F2571D">
      <w:pPr>
        <w:autoSpaceDE w:val="0"/>
        <w:autoSpaceDN w:val="0"/>
        <w:adjustRightInd w:val="0"/>
        <w:spacing w:before="120"/>
        <w:jc w:val="center"/>
        <w:rPr>
          <w:noProof/>
        </w:rPr>
      </w:pPr>
    </w:p>
    <w:p w14:paraId="691EB167"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sectPr w:rsidR="00F2571D" w:rsidRPr="00453B39" w:rsidSect="00F2571D">
          <w:pgSz w:w="11906" w:h="16838" w:code="9"/>
          <w:pgMar w:top="1008" w:right="1080" w:bottom="1440" w:left="1080" w:header="1440" w:footer="720" w:gutter="0"/>
          <w:cols w:space="720"/>
          <w:docGrid w:linePitch="360"/>
        </w:sectPr>
      </w:pPr>
      <w:r>
        <w:rPr>
          <w:noProof/>
        </w:rPr>
        <w:drawing>
          <wp:inline distT="0" distB="0" distL="0" distR="0" wp14:anchorId="16C848B2" wp14:editId="1C999FBF">
            <wp:extent cx="4320000" cy="3239779"/>
            <wp:effectExtent l="0" t="0" r="4445" b="0"/>
            <wp:docPr id="1719869010" name="Picture 1" descr="A person standing on a concrete ledge with a bucket of liquid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9010" name="Picture 1" descr="A person standing on a concrete ledge with a bucket of liquid in it&#10;&#10;AI-generated content may be incorrect."/>
                    <pic:cNvPicPr/>
                  </pic:nvPicPr>
                  <pic:blipFill>
                    <a:blip r:embed="rId45"/>
                    <a:stretch>
                      <a:fillRect/>
                    </a:stretch>
                  </pic:blipFill>
                  <pic:spPr>
                    <a:xfrm>
                      <a:off x="0" y="0"/>
                      <a:ext cx="4320000" cy="3239779"/>
                    </a:xfrm>
                    <a:prstGeom prst="rect">
                      <a:avLst/>
                    </a:prstGeom>
                  </pic:spPr>
                </pic:pic>
              </a:graphicData>
            </a:graphic>
          </wp:inline>
        </w:drawing>
      </w:r>
    </w:p>
    <w:p w14:paraId="5988B4D4"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lastRenderedPageBreak/>
        <w:drawing>
          <wp:inline distT="0" distB="0" distL="0" distR="0" wp14:anchorId="4C921603" wp14:editId="1B6350B3">
            <wp:extent cx="5860473" cy="8802248"/>
            <wp:effectExtent l="0" t="0" r="6985" b="0"/>
            <wp:docPr id="17700265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26558" name="Picture 1" descr="A screenshot of a computer&#10;&#10;AI-generated content may be incorrect."/>
                    <pic:cNvPicPr/>
                  </pic:nvPicPr>
                  <pic:blipFill rotWithShape="1">
                    <a:blip r:embed="rId46"/>
                    <a:srcRect l="45384" t="12453" r="25164" b="8906"/>
                    <a:stretch>
                      <a:fillRect/>
                    </a:stretch>
                  </pic:blipFill>
                  <pic:spPr bwMode="auto">
                    <a:xfrm>
                      <a:off x="0" y="0"/>
                      <a:ext cx="5885561" cy="8839929"/>
                    </a:xfrm>
                    <a:prstGeom prst="rect">
                      <a:avLst/>
                    </a:prstGeom>
                    <a:ln>
                      <a:noFill/>
                    </a:ln>
                    <a:extLst>
                      <a:ext uri="{53640926-AAD7-44D8-BBD7-CCE9431645EC}">
                        <a14:shadowObscured xmlns:a14="http://schemas.microsoft.com/office/drawing/2010/main"/>
                      </a:ext>
                    </a:extLst>
                  </pic:spPr>
                </pic:pic>
              </a:graphicData>
            </a:graphic>
          </wp:inline>
        </w:drawing>
      </w:r>
    </w:p>
    <w:p w14:paraId="6C8DFEE2" w14:textId="77777777" w:rsidR="00F2571D" w:rsidRPr="006E6A8C" w:rsidRDefault="00F2571D" w:rsidP="00F2571D">
      <w:pPr>
        <w:autoSpaceDE w:val="0"/>
        <w:autoSpaceDN w:val="0"/>
        <w:adjustRightInd w:val="0"/>
        <w:spacing w:before="120"/>
        <w:jc w:val="center"/>
        <w:rPr>
          <w:rFonts w:asciiTheme="minorHAnsi" w:hAnsiTheme="minorHAnsi" w:cstheme="minorHAnsi"/>
          <w:b/>
          <w:bCs/>
          <w:lang w:val="en-US"/>
        </w:rPr>
      </w:pPr>
      <w:r w:rsidRPr="006E6A8C">
        <w:rPr>
          <w:rFonts w:asciiTheme="minorHAnsi" w:hAnsiTheme="minorHAnsi" w:cstheme="minorHAnsi"/>
          <w:b/>
          <w:bCs/>
          <w:lang w:val="en-US"/>
        </w:rPr>
        <w:lastRenderedPageBreak/>
        <w:t xml:space="preserve">Sampling site </w:t>
      </w:r>
      <w:r>
        <w:rPr>
          <w:rFonts w:asciiTheme="minorHAnsi" w:hAnsiTheme="minorHAnsi" w:cstheme="minorHAnsi"/>
          <w:b/>
          <w:bCs/>
          <w:lang w:val="en-US"/>
        </w:rPr>
        <w:t>–</w:t>
      </w:r>
      <w:r w:rsidRPr="006E6A8C">
        <w:rPr>
          <w:rFonts w:asciiTheme="minorHAnsi" w:hAnsiTheme="minorHAnsi" w:cstheme="minorHAnsi"/>
          <w:b/>
          <w:bCs/>
          <w:lang w:val="en-US"/>
        </w:rPr>
        <w:t xml:space="preserve"> </w:t>
      </w:r>
      <w:r>
        <w:rPr>
          <w:rFonts w:asciiTheme="minorHAnsi" w:hAnsiTheme="minorHAnsi" w:cstheme="minorHAnsi"/>
          <w:b/>
          <w:bCs/>
          <w:lang w:val="en-US"/>
        </w:rPr>
        <w:t>Palanca</w:t>
      </w:r>
      <w:r w:rsidRPr="006E6A8C">
        <w:rPr>
          <w:rFonts w:asciiTheme="minorHAnsi" w:hAnsiTheme="minorHAnsi" w:cstheme="minorHAnsi"/>
          <w:b/>
          <w:bCs/>
          <w:lang w:val="en-US"/>
        </w:rPr>
        <w:t xml:space="preserve"> – in pictures</w:t>
      </w:r>
    </w:p>
    <w:p w14:paraId="1E780416" w14:textId="77777777" w:rsidR="00F2571D" w:rsidRDefault="00F2571D" w:rsidP="00F2571D">
      <w:pPr>
        <w:autoSpaceDE w:val="0"/>
        <w:autoSpaceDN w:val="0"/>
        <w:adjustRightInd w:val="0"/>
        <w:spacing w:before="120"/>
        <w:jc w:val="center"/>
        <w:rPr>
          <w:rFonts w:asciiTheme="minorHAnsi" w:hAnsiTheme="minorHAnsi" w:cstheme="minorHAnsi"/>
          <w:lang w:val="en-US"/>
        </w:rPr>
      </w:pPr>
    </w:p>
    <w:p w14:paraId="7D418DB0" w14:textId="77777777" w:rsidR="00F2571D"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4C1BB42D" wp14:editId="5DDBF152">
            <wp:extent cx="4800329" cy="3600000"/>
            <wp:effectExtent l="0" t="0" r="635" b="635"/>
            <wp:docPr id="191713076" name="Picture 1" descr="A body of wat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3076" name="Picture 1" descr="A body of water with trees around it&#10;&#10;AI-generated content may be incorrect."/>
                    <pic:cNvPicPr/>
                  </pic:nvPicPr>
                  <pic:blipFill>
                    <a:blip r:embed="rId47"/>
                    <a:stretch>
                      <a:fillRect/>
                    </a:stretch>
                  </pic:blipFill>
                  <pic:spPr>
                    <a:xfrm>
                      <a:off x="0" y="0"/>
                      <a:ext cx="4800329" cy="3600000"/>
                    </a:xfrm>
                    <a:prstGeom prst="rect">
                      <a:avLst/>
                    </a:prstGeom>
                  </pic:spPr>
                </pic:pic>
              </a:graphicData>
            </a:graphic>
          </wp:inline>
        </w:drawing>
      </w:r>
    </w:p>
    <w:p w14:paraId="56E5A700" w14:textId="77777777" w:rsidR="00F2571D" w:rsidRPr="00453B39" w:rsidRDefault="00F2571D" w:rsidP="00F2571D">
      <w:pPr>
        <w:autoSpaceDE w:val="0"/>
        <w:autoSpaceDN w:val="0"/>
        <w:adjustRightInd w:val="0"/>
        <w:spacing w:before="120"/>
        <w:jc w:val="center"/>
        <w:rPr>
          <w:rFonts w:asciiTheme="minorHAnsi" w:hAnsiTheme="minorHAnsi" w:cstheme="minorHAnsi"/>
          <w:lang w:val="en-US"/>
        </w:rPr>
      </w:pPr>
      <w:r>
        <w:rPr>
          <w:noProof/>
        </w:rPr>
        <w:drawing>
          <wp:inline distT="0" distB="0" distL="0" distR="0" wp14:anchorId="59C5C1DC" wp14:editId="12AB046B">
            <wp:extent cx="4800329" cy="3600000"/>
            <wp:effectExtent l="0" t="0" r="635" b="635"/>
            <wp:docPr id="554609775" name="Picture 1" descr="A river with trees and a cloud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09775" name="Picture 1" descr="A river with trees and a cloudy sky&#10;&#10;AI-generated content may be incorrect."/>
                    <pic:cNvPicPr/>
                  </pic:nvPicPr>
                  <pic:blipFill>
                    <a:blip r:embed="rId48"/>
                    <a:stretch>
                      <a:fillRect/>
                    </a:stretch>
                  </pic:blipFill>
                  <pic:spPr>
                    <a:xfrm>
                      <a:off x="0" y="0"/>
                      <a:ext cx="4800329" cy="3600000"/>
                    </a:xfrm>
                    <a:prstGeom prst="rect">
                      <a:avLst/>
                    </a:prstGeom>
                  </pic:spPr>
                </pic:pic>
              </a:graphicData>
            </a:graphic>
          </wp:inline>
        </w:drawing>
      </w:r>
    </w:p>
    <w:p w14:paraId="1C99FD86" w14:textId="77777777" w:rsidR="00F2571D" w:rsidRPr="00F2571D" w:rsidRDefault="00F2571D" w:rsidP="00277826">
      <w:pPr>
        <w:autoSpaceDE w:val="0"/>
        <w:autoSpaceDN w:val="0"/>
        <w:adjustRightInd w:val="0"/>
        <w:spacing w:before="120"/>
        <w:jc w:val="both"/>
        <w:rPr>
          <w:rFonts w:asciiTheme="minorHAnsi" w:eastAsiaTheme="minorEastAsia" w:hAnsiTheme="minorHAnsi" w:cstheme="minorHAnsi"/>
          <w:bCs/>
          <w:iCs/>
          <w:sz w:val="32"/>
          <w:szCs w:val="32"/>
          <w:lang w:val="en-US" w:eastAsia="ru-RU"/>
        </w:rPr>
      </w:pPr>
    </w:p>
    <w:sectPr w:rsidR="00F2571D" w:rsidRPr="00F2571D" w:rsidSect="00FF7F4D">
      <w:pgSz w:w="11906" w:h="16838" w:code="9"/>
      <w:pgMar w:top="1008" w:right="1080" w:bottom="1440" w:left="1080" w:header="14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1F7457" w14:textId="77777777" w:rsidR="00B74CD2" w:rsidRDefault="00B74CD2" w:rsidP="005818CF">
      <w:r>
        <w:separator/>
      </w:r>
    </w:p>
  </w:endnote>
  <w:endnote w:type="continuationSeparator" w:id="0">
    <w:p w14:paraId="336F0415" w14:textId="77777777" w:rsidR="00B74CD2" w:rsidRDefault="00B74CD2" w:rsidP="005818CF">
      <w:r>
        <w:continuationSeparator/>
      </w:r>
    </w:p>
  </w:endnote>
  <w:endnote w:type="continuationNotice" w:id="1">
    <w:p w14:paraId="2222EC99" w14:textId="77777777" w:rsidR="00B74CD2" w:rsidRDefault="00B74C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cstheme="minorHAnsi"/>
      </w:rPr>
      <w:id w:val="1170447734"/>
      <w:docPartObj>
        <w:docPartGallery w:val="Page Numbers (Bottom of Page)"/>
        <w:docPartUnique/>
      </w:docPartObj>
    </w:sdtPr>
    <w:sdtEndPr>
      <w:rPr>
        <w:noProof/>
      </w:rPr>
    </w:sdtEndPr>
    <w:sdtContent>
      <w:p w14:paraId="65F57802" w14:textId="3AD3D213" w:rsidR="007C4EBB" w:rsidRPr="0065663E" w:rsidRDefault="0065663E" w:rsidP="001E763D">
        <w:pPr>
          <w:pStyle w:val="Footer"/>
          <w:tabs>
            <w:tab w:val="left" w:pos="142"/>
          </w:tabs>
          <w:rPr>
            <w:rFonts w:asciiTheme="minorHAnsi" w:hAnsiTheme="minorHAnsi" w:cstheme="minorHAnsi"/>
          </w:rPr>
        </w:pPr>
        <w:r w:rsidRPr="0065663E">
          <w:rPr>
            <w:rFonts w:asciiTheme="minorHAnsi" w:hAnsiTheme="minorHAnsi" w:cstheme="minorHAnsi"/>
          </w:rPr>
          <w:t>Environmental</w:t>
        </w:r>
        <w:r>
          <w:rPr>
            <w:rFonts w:asciiTheme="minorHAnsi" w:hAnsiTheme="minorHAnsi" w:cstheme="minorHAnsi"/>
          </w:rPr>
          <w:t xml:space="preserve"> Institute,</w:t>
        </w:r>
        <w:r w:rsidR="001E763D">
          <w:rPr>
            <w:rFonts w:asciiTheme="minorHAnsi" w:hAnsiTheme="minorHAnsi" w:cstheme="minorHAnsi"/>
          </w:rPr>
          <w:t xml:space="preserve"> </w:t>
        </w:r>
        <w:r w:rsidR="003168E1">
          <w:rPr>
            <w:rFonts w:asciiTheme="minorHAnsi" w:hAnsiTheme="minorHAnsi" w:cstheme="minorHAnsi"/>
          </w:rPr>
          <w:t xml:space="preserve">November </w:t>
        </w:r>
        <w:r w:rsidR="001E763D">
          <w:rPr>
            <w:rFonts w:asciiTheme="minorHAnsi" w:hAnsiTheme="minorHAnsi" w:cstheme="minorHAnsi"/>
          </w:rPr>
          <w:t>2025</w:t>
        </w:r>
        <w:r w:rsidR="001E763D">
          <w:rPr>
            <w:rFonts w:asciiTheme="minorHAnsi" w:hAnsiTheme="minorHAnsi" w:cstheme="minorHAnsi"/>
          </w:rPr>
          <w:tab/>
        </w:r>
        <w:r w:rsidR="001E763D">
          <w:rPr>
            <w:rFonts w:asciiTheme="minorHAnsi" w:hAnsiTheme="minorHAnsi" w:cstheme="minorHAnsi"/>
          </w:rPr>
          <w:tab/>
        </w:r>
        <w:r w:rsidRPr="0065663E">
          <w:rPr>
            <w:rFonts w:asciiTheme="minorHAnsi" w:hAnsiTheme="minorHAnsi" w:cstheme="minorHAnsi"/>
          </w:rPr>
          <w:t xml:space="preserve"> </w:t>
        </w:r>
        <w:r w:rsidR="007C4EBB" w:rsidRPr="0065663E">
          <w:rPr>
            <w:rFonts w:asciiTheme="minorHAnsi" w:hAnsiTheme="minorHAnsi" w:cstheme="minorHAnsi"/>
          </w:rPr>
          <w:fldChar w:fldCharType="begin"/>
        </w:r>
        <w:r w:rsidR="007C4EBB" w:rsidRPr="0065663E">
          <w:rPr>
            <w:rFonts w:asciiTheme="minorHAnsi" w:hAnsiTheme="minorHAnsi" w:cstheme="minorHAnsi"/>
          </w:rPr>
          <w:instrText xml:space="preserve"> PAGE   \* MERGEFORMAT </w:instrText>
        </w:r>
        <w:r w:rsidR="007C4EBB" w:rsidRPr="0065663E">
          <w:rPr>
            <w:rFonts w:asciiTheme="minorHAnsi" w:hAnsiTheme="minorHAnsi" w:cstheme="minorHAnsi"/>
          </w:rPr>
          <w:fldChar w:fldCharType="separate"/>
        </w:r>
        <w:r w:rsidR="007C4EBB" w:rsidRPr="0065663E">
          <w:rPr>
            <w:rFonts w:asciiTheme="minorHAnsi" w:hAnsiTheme="minorHAnsi" w:cstheme="minorHAnsi"/>
            <w:noProof/>
          </w:rPr>
          <w:t>2</w:t>
        </w:r>
        <w:r w:rsidR="007C4EBB" w:rsidRPr="0065663E">
          <w:rPr>
            <w:rFonts w:asciiTheme="minorHAnsi" w:hAnsiTheme="minorHAnsi" w:cstheme="minorHAnsi"/>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cstheme="minorHAnsi"/>
      </w:rPr>
      <w:id w:val="1581481316"/>
      <w:docPartObj>
        <w:docPartGallery w:val="Page Numbers (Bottom of Page)"/>
        <w:docPartUnique/>
      </w:docPartObj>
    </w:sdtPr>
    <w:sdtEndPr>
      <w:rPr>
        <w:noProof/>
      </w:rPr>
    </w:sdtEndPr>
    <w:sdtContent>
      <w:p w14:paraId="675F98E6" w14:textId="77777777" w:rsidR="00F2571D" w:rsidRPr="0065663E" w:rsidRDefault="00F2571D" w:rsidP="001E763D">
        <w:pPr>
          <w:pStyle w:val="Footer"/>
          <w:tabs>
            <w:tab w:val="left" w:pos="142"/>
          </w:tabs>
          <w:rPr>
            <w:rFonts w:asciiTheme="minorHAnsi" w:hAnsiTheme="minorHAnsi" w:cstheme="minorHAnsi"/>
          </w:rPr>
        </w:pPr>
        <w:r w:rsidRPr="0065663E">
          <w:rPr>
            <w:rFonts w:asciiTheme="minorHAnsi" w:hAnsiTheme="minorHAnsi" w:cstheme="minorHAnsi"/>
          </w:rPr>
          <w:t>Environmental</w:t>
        </w:r>
        <w:r>
          <w:rPr>
            <w:rFonts w:asciiTheme="minorHAnsi" w:hAnsiTheme="minorHAnsi" w:cstheme="minorHAnsi"/>
          </w:rPr>
          <w:t xml:space="preserve"> Institute, October 2025</w:t>
        </w:r>
        <w:r>
          <w:rPr>
            <w:rFonts w:asciiTheme="minorHAnsi" w:hAnsiTheme="minorHAnsi" w:cstheme="minorHAnsi"/>
          </w:rPr>
          <w:tab/>
        </w:r>
        <w:r>
          <w:rPr>
            <w:rFonts w:asciiTheme="minorHAnsi" w:hAnsiTheme="minorHAnsi" w:cstheme="minorHAnsi"/>
          </w:rPr>
          <w:tab/>
        </w:r>
        <w:r w:rsidRPr="0065663E">
          <w:rPr>
            <w:rFonts w:asciiTheme="minorHAnsi" w:hAnsiTheme="minorHAnsi" w:cstheme="minorHAnsi"/>
          </w:rPr>
          <w:t xml:space="preserve"> </w:t>
        </w:r>
        <w:r w:rsidRPr="0065663E">
          <w:rPr>
            <w:rFonts w:asciiTheme="minorHAnsi" w:hAnsiTheme="minorHAnsi" w:cstheme="minorHAnsi"/>
          </w:rPr>
          <w:fldChar w:fldCharType="begin"/>
        </w:r>
        <w:r w:rsidRPr="0065663E">
          <w:rPr>
            <w:rFonts w:asciiTheme="minorHAnsi" w:hAnsiTheme="minorHAnsi" w:cstheme="minorHAnsi"/>
          </w:rPr>
          <w:instrText xml:space="preserve"> PAGE   \* MERGEFORMAT </w:instrText>
        </w:r>
        <w:r w:rsidRPr="0065663E">
          <w:rPr>
            <w:rFonts w:asciiTheme="minorHAnsi" w:hAnsiTheme="minorHAnsi" w:cstheme="minorHAnsi"/>
          </w:rPr>
          <w:fldChar w:fldCharType="separate"/>
        </w:r>
        <w:r w:rsidRPr="0065663E">
          <w:rPr>
            <w:rFonts w:asciiTheme="minorHAnsi" w:hAnsiTheme="minorHAnsi" w:cstheme="minorHAnsi"/>
            <w:noProof/>
          </w:rPr>
          <w:t>2</w:t>
        </w:r>
        <w:r w:rsidRPr="0065663E">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55FB9" w14:textId="77777777" w:rsidR="00B74CD2" w:rsidRDefault="00B74CD2" w:rsidP="005818CF">
      <w:r>
        <w:separator/>
      </w:r>
    </w:p>
  </w:footnote>
  <w:footnote w:type="continuationSeparator" w:id="0">
    <w:p w14:paraId="4653AFB0" w14:textId="77777777" w:rsidR="00B74CD2" w:rsidRDefault="00B74CD2" w:rsidP="005818CF">
      <w:r>
        <w:continuationSeparator/>
      </w:r>
    </w:p>
  </w:footnote>
  <w:footnote w:type="continuationNotice" w:id="1">
    <w:p w14:paraId="5D996B03" w14:textId="77777777" w:rsidR="00B74CD2" w:rsidRDefault="00B74C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37CDF" w14:textId="0F82075B" w:rsidR="00A34A8F" w:rsidRDefault="0089138D" w:rsidP="00A34A8F">
    <w:pPr>
      <w:pStyle w:val="Header"/>
    </w:pPr>
    <w:r>
      <w:rPr>
        <w:noProof/>
      </w:rPr>
      <w:drawing>
        <wp:anchor distT="0" distB="0" distL="114300" distR="114300" simplePos="0" relativeHeight="251658242" behindDoc="0" locked="0" layoutInCell="1" allowOverlap="1" wp14:anchorId="5F7C51BE" wp14:editId="6C85BECA">
          <wp:simplePos x="0" y="0"/>
          <wp:positionH relativeFrom="column">
            <wp:posOffset>2779395</wp:posOffset>
          </wp:positionH>
          <wp:positionV relativeFrom="paragraph">
            <wp:posOffset>-456565</wp:posOffset>
          </wp:positionV>
          <wp:extent cx="1026160" cy="755650"/>
          <wp:effectExtent l="0" t="0" r="0" b="0"/>
          <wp:wrapSquare wrapText="bothSides"/>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160" cy="7556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0D51D06F" wp14:editId="15A481D1">
          <wp:simplePos x="0" y="0"/>
          <wp:positionH relativeFrom="column">
            <wp:posOffset>-3175</wp:posOffset>
          </wp:positionH>
          <wp:positionV relativeFrom="paragraph">
            <wp:posOffset>-328295</wp:posOffset>
          </wp:positionV>
          <wp:extent cx="1887220" cy="533400"/>
          <wp:effectExtent l="0" t="0" r="0" b="0"/>
          <wp:wrapSquare wrapText="bothSides"/>
          <wp:docPr id="5" name="Picture 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10;&#10;Description automatically generated with medium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87220" cy="533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0B9635E6" wp14:editId="0A24406B">
          <wp:simplePos x="0" y="0"/>
          <wp:positionH relativeFrom="column">
            <wp:posOffset>5726430</wp:posOffset>
          </wp:positionH>
          <wp:positionV relativeFrom="paragraph">
            <wp:posOffset>-436245</wp:posOffset>
          </wp:positionV>
          <wp:extent cx="486410" cy="779145"/>
          <wp:effectExtent l="0" t="0" r="0" b="0"/>
          <wp:wrapSquare wrapText="bothSides"/>
          <wp:docPr id="6" name="Рисунок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con&#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b="23531"/>
                  <a:stretch>
                    <a:fillRect/>
                  </a:stretch>
                </pic:blipFill>
                <pic:spPr bwMode="auto">
                  <a:xfrm>
                    <a:off x="0" y="0"/>
                    <a:ext cx="486410" cy="779145"/>
                  </a:xfrm>
                  <a:prstGeom prst="rect">
                    <a:avLst/>
                  </a:prstGeom>
                  <a:noFill/>
                </pic:spPr>
              </pic:pic>
            </a:graphicData>
          </a:graphic>
          <wp14:sizeRelH relativeFrom="margin">
            <wp14:pctWidth>0</wp14:pctWidth>
          </wp14:sizeRelH>
          <wp14:sizeRelV relativeFrom="margin">
            <wp14:pctHeight>0</wp14:pctHeight>
          </wp14:sizeRelV>
        </wp:anchor>
      </w:drawing>
    </w:r>
  </w:p>
  <w:p w14:paraId="1560D1B7" w14:textId="77777777" w:rsidR="00A34A8F" w:rsidRDefault="00A34A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53B23" w14:textId="77777777" w:rsidR="00F2571D" w:rsidRDefault="00F2571D" w:rsidP="00A34A8F">
    <w:pPr>
      <w:pStyle w:val="Header"/>
    </w:pPr>
    <w:r>
      <w:rPr>
        <w:noProof/>
      </w:rPr>
      <w:drawing>
        <wp:anchor distT="0" distB="0" distL="114300" distR="114300" simplePos="0" relativeHeight="251662338" behindDoc="0" locked="0" layoutInCell="1" allowOverlap="1" wp14:anchorId="2164D28A" wp14:editId="33EDBB7F">
          <wp:simplePos x="0" y="0"/>
          <wp:positionH relativeFrom="column">
            <wp:posOffset>2779395</wp:posOffset>
          </wp:positionH>
          <wp:positionV relativeFrom="paragraph">
            <wp:posOffset>-456565</wp:posOffset>
          </wp:positionV>
          <wp:extent cx="1026160" cy="755650"/>
          <wp:effectExtent l="0" t="0" r="0" b="0"/>
          <wp:wrapSquare wrapText="bothSides"/>
          <wp:docPr id="74830383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160" cy="7556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4" behindDoc="0" locked="0" layoutInCell="1" allowOverlap="1" wp14:anchorId="423EB5ED" wp14:editId="7AD6272D">
          <wp:simplePos x="0" y="0"/>
          <wp:positionH relativeFrom="column">
            <wp:posOffset>-3175</wp:posOffset>
          </wp:positionH>
          <wp:positionV relativeFrom="paragraph">
            <wp:posOffset>-328295</wp:posOffset>
          </wp:positionV>
          <wp:extent cx="1887220" cy="533400"/>
          <wp:effectExtent l="0" t="0" r="0" b="0"/>
          <wp:wrapSquare wrapText="bothSides"/>
          <wp:docPr id="591031071" name="Picture 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10;&#10;Description automatically generated with medium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87220" cy="533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90" behindDoc="0" locked="0" layoutInCell="1" allowOverlap="1" wp14:anchorId="04A9E0A3" wp14:editId="041B874A">
          <wp:simplePos x="0" y="0"/>
          <wp:positionH relativeFrom="column">
            <wp:posOffset>5726430</wp:posOffset>
          </wp:positionH>
          <wp:positionV relativeFrom="paragraph">
            <wp:posOffset>-436245</wp:posOffset>
          </wp:positionV>
          <wp:extent cx="486410" cy="779145"/>
          <wp:effectExtent l="0" t="0" r="0" b="0"/>
          <wp:wrapSquare wrapText="bothSides"/>
          <wp:docPr id="910260869" name="Рисунок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con&#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b="23531"/>
                  <a:stretch>
                    <a:fillRect/>
                  </a:stretch>
                </pic:blipFill>
                <pic:spPr bwMode="auto">
                  <a:xfrm>
                    <a:off x="0" y="0"/>
                    <a:ext cx="486410" cy="779145"/>
                  </a:xfrm>
                  <a:prstGeom prst="rect">
                    <a:avLst/>
                  </a:prstGeom>
                  <a:noFill/>
                </pic:spPr>
              </pic:pic>
            </a:graphicData>
          </a:graphic>
          <wp14:sizeRelH relativeFrom="margin">
            <wp14:pctWidth>0</wp14:pctWidth>
          </wp14:sizeRelH>
          <wp14:sizeRelV relativeFrom="margin">
            <wp14:pctHeight>0</wp14:pctHeight>
          </wp14:sizeRelV>
        </wp:anchor>
      </w:drawing>
    </w:r>
  </w:p>
  <w:p w14:paraId="204A8562" w14:textId="77777777" w:rsidR="00F2571D" w:rsidRDefault="00F257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DAE2A6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431E8"/>
    <w:multiLevelType w:val="hybridMultilevel"/>
    <w:tmpl w:val="099AC8E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2470CAC"/>
    <w:multiLevelType w:val="hybridMultilevel"/>
    <w:tmpl w:val="C6A2DED8"/>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3" w15:restartNumberingAfterBreak="0">
    <w:nsid w:val="079765FD"/>
    <w:multiLevelType w:val="hybridMultilevel"/>
    <w:tmpl w:val="BC2A4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E110AD"/>
    <w:multiLevelType w:val="hybridMultilevel"/>
    <w:tmpl w:val="DD3AA932"/>
    <w:lvl w:ilvl="0" w:tplc="8A9E2F46">
      <w:start w:val="1"/>
      <w:numFmt w:val="bullet"/>
      <w:lvlText w:val=""/>
      <w:lvlJc w:val="left"/>
      <w:pPr>
        <w:tabs>
          <w:tab w:val="num" w:pos="720"/>
        </w:tabs>
        <w:ind w:left="720" w:hanging="360"/>
      </w:pPr>
      <w:rPr>
        <w:rFonts w:ascii="Wingdings" w:hAnsi="Wingdings" w:hint="default"/>
      </w:rPr>
    </w:lvl>
    <w:lvl w:ilvl="1" w:tplc="D66A2210" w:tentative="1">
      <w:start w:val="1"/>
      <w:numFmt w:val="bullet"/>
      <w:lvlText w:val=""/>
      <w:lvlJc w:val="left"/>
      <w:pPr>
        <w:tabs>
          <w:tab w:val="num" w:pos="1440"/>
        </w:tabs>
        <w:ind w:left="1440" w:hanging="360"/>
      </w:pPr>
      <w:rPr>
        <w:rFonts w:ascii="Wingdings" w:hAnsi="Wingdings" w:hint="default"/>
      </w:rPr>
    </w:lvl>
    <w:lvl w:ilvl="2" w:tplc="2CEA968E" w:tentative="1">
      <w:start w:val="1"/>
      <w:numFmt w:val="bullet"/>
      <w:lvlText w:val=""/>
      <w:lvlJc w:val="left"/>
      <w:pPr>
        <w:tabs>
          <w:tab w:val="num" w:pos="2160"/>
        </w:tabs>
        <w:ind w:left="2160" w:hanging="360"/>
      </w:pPr>
      <w:rPr>
        <w:rFonts w:ascii="Wingdings" w:hAnsi="Wingdings" w:hint="default"/>
      </w:rPr>
    </w:lvl>
    <w:lvl w:ilvl="3" w:tplc="59F0E312" w:tentative="1">
      <w:start w:val="1"/>
      <w:numFmt w:val="bullet"/>
      <w:lvlText w:val=""/>
      <w:lvlJc w:val="left"/>
      <w:pPr>
        <w:tabs>
          <w:tab w:val="num" w:pos="2880"/>
        </w:tabs>
        <w:ind w:left="2880" w:hanging="360"/>
      </w:pPr>
      <w:rPr>
        <w:rFonts w:ascii="Wingdings" w:hAnsi="Wingdings" w:hint="default"/>
      </w:rPr>
    </w:lvl>
    <w:lvl w:ilvl="4" w:tplc="C1B031CA" w:tentative="1">
      <w:start w:val="1"/>
      <w:numFmt w:val="bullet"/>
      <w:lvlText w:val=""/>
      <w:lvlJc w:val="left"/>
      <w:pPr>
        <w:tabs>
          <w:tab w:val="num" w:pos="3600"/>
        </w:tabs>
        <w:ind w:left="3600" w:hanging="360"/>
      </w:pPr>
      <w:rPr>
        <w:rFonts w:ascii="Wingdings" w:hAnsi="Wingdings" w:hint="default"/>
      </w:rPr>
    </w:lvl>
    <w:lvl w:ilvl="5" w:tplc="706C4876" w:tentative="1">
      <w:start w:val="1"/>
      <w:numFmt w:val="bullet"/>
      <w:lvlText w:val=""/>
      <w:lvlJc w:val="left"/>
      <w:pPr>
        <w:tabs>
          <w:tab w:val="num" w:pos="4320"/>
        </w:tabs>
        <w:ind w:left="4320" w:hanging="360"/>
      </w:pPr>
      <w:rPr>
        <w:rFonts w:ascii="Wingdings" w:hAnsi="Wingdings" w:hint="default"/>
      </w:rPr>
    </w:lvl>
    <w:lvl w:ilvl="6" w:tplc="23F6EBA0" w:tentative="1">
      <w:start w:val="1"/>
      <w:numFmt w:val="bullet"/>
      <w:lvlText w:val=""/>
      <w:lvlJc w:val="left"/>
      <w:pPr>
        <w:tabs>
          <w:tab w:val="num" w:pos="5040"/>
        </w:tabs>
        <w:ind w:left="5040" w:hanging="360"/>
      </w:pPr>
      <w:rPr>
        <w:rFonts w:ascii="Wingdings" w:hAnsi="Wingdings" w:hint="default"/>
      </w:rPr>
    </w:lvl>
    <w:lvl w:ilvl="7" w:tplc="E68067A0" w:tentative="1">
      <w:start w:val="1"/>
      <w:numFmt w:val="bullet"/>
      <w:lvlText w:val=""/>
      <w:lvlJc w:val="left"/>
      <w:pPr>
        <w:tabs>
          <w:tab w:val="num" w:pos="5760"/>
        </w:tabs>
        <w:ind w:left="5760" w:hanging="360"/>
      </w:pPr>
      <w:rPr>
        <w:rFonts w:ascii="Wingdings" w:hAnsi="Wingdings" w:hint="default"/>
      </w:rPr>
    </w:lvl>
    <w:lvl w:ilvl="8" w:tplc="C284EE9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397962"/>
    <w:multiLevelType w:val="hybridMultilevel"/>
    <w:tmpl w:val="EF8EE494"/>
    <w:lvl w:ilvl="0" w:tplc="40BE2B2E">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6" w15:restartNumberingAfterBreak="0">
    <w:nsid w:val="19550B34"/>
    <w:multiLevelType w:val="hybridMultilevel"/>
    <w:tmpl w:val="17E400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3C34E2"/>
    <w:multiLevelType w:val="hybridMultilevel"/>
    <w:tmpl w:val="E44491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31359AF"/>
    <w:multiLevelType w:val="hybridMultilevel"/>
    <w:tmpl w:val="F2684A2A"/>
    <w:lvl w:ilvl="0" w:tplc="D04A6780">
      <w:start w:val="5"/>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9391BA0"/>
    <w:multiLevelType w:val="hybridMultilevel"/>
    <w:tmpl w:val="9DA08010"/>
    <w:lvl w:ilvl="0" w:tplc="2DBE3B0A">
      <w:start w:val="2"/>
      <w:numFmt w:val="decimal"/>
      <w:lvlText w:val="%1."/>
      <w:lvlJc w:val="left"/>
      <w:pPr>
        <w:tabs>
          <w:tab w:val="num" w:pos="360"/>
        </w:tabs>
        <w:ind w:left="360" w:hanging="360"/>
      </w:pPr>
      <w:rPr>
        <w:rFonts w:hint="default"/>
        <w:b/>
      </w:rPr>
    </w:lvl>
    <w:lvl w:ilvl="1" w:tplc="570AB638">
      <w:start w:val="1"/>
      <w:numFmt w:val="none"/>
      <w:lvlText w:val="2.1."/>
      <w:lvlJc w:val="left"/>
      <w:pPr>
        <w:tabs>
          <w:tab w:val="num" w:pos="1259"/>
        </w:tabs>
        <w:ind w:left="1259" w:hanging="539"/>
      </w:pPr>
      <w:rPr>
        <w:rFonts w:hint="default"/>
      </w:rPr>
    </w:lvl>
    <w:lvl w:ilvl="2" w:tplc="0F3E0EF2">
      <w:start w:val="1"/>
      <w:numFmt w:val="bullet"/>
      <w:lvlText w:val="-"/>
      <w:lvlJc w:val="left"/>
      <w:pPr>
        <w:tabs>
          <w:tab w:val="num" w:pos="1980"/>
        </w:tabs>
        <w:ind w:left="1980" w:hanging="360"/>
      </w:pPr>
      <w:rPr>
        <w:rFonts w:ascii="Times New Roman" w:eastAsia="Times New Roman" w:hAnsi="Times New Roman" w:cs="Times New Roman" w:hint="default"/>
      </w:rPr>
    </w:lvl>
    <w:lvl w:ilvl="3" w:tplc="C4F6CD08" w:tentative="1">
      <w:start w:val="1"/>
      <w:numFmt w:val="decimal"/>
      <w:lvlText w:val="%4."/>
      <w:lvlJc w:val="left"/>
      <w:pPr>
        <w:tabs>
          <w:tab w:val="num" w:pos="2520"/>
        </w:tabs>
        <w:ind w:left="2520" w:hanging="360"/>
      </w:pPr>
    </w:lvl>
    <w:lvl w:ilvl="4" w:tplc="6B2CE968" w:tentative="1">
      <w:start w:val="1"/>
      <w:numFmt w:val="lowerLetter"/>
      <w:lvlText w:val="%5."/>
      <w:lvlJc w:val="left"/>
      <w:pPr>
        <w:tabs>
          <w:tab w:val="num" w:pos="3240"/>
        </w:tabs>
        <w:ind w:left="3240" w:hanging="360"/>
      </w:pPr>
    </w:lvl>
    <w:lvl w:ilvl="5" w:tplc="BA3AD38A" w:tentative="1">
      <w:start w:val="1"/>
      <w:numFmt w:val="lowerRoman"/>
      <w:lvlText w:val="%6."/>
      <w:lvlJc w:val="right"/>
      <w:pPr>
        <w:tabs>
          <w:tab w:val="num" w:pos="3960"/>
        </w:tabs>
        <w:ind w:left="3960" w:hanging="180"/>
      </w:pPr>
    </w:lvl>
    <w:lvl w:ilvl="6" w:tplc="0C987552" w:tentative="1">
      <w:start w:val="1"/>
      <w:numFmt w:val="decimal"/>
      <w:lvlText w:val="%7."/>
      <w:lvlJc w:val="left"/>
      <w:pPr>
        <w:tabs>
          <w:tab w:val="num" w:pos="4680"/>
        </w:tabs>
        <w:ind w:left="4680" w:hanging="360"/>
      </w:pPr>
    </w:lvl>
    <w:lvl w:ilvl="7" w:tplc="405EE9A8" w:tentative="1">
      <w:start w:val="1"/>
      <w:numFmt w:val="lowerLetter"/>
      <w:lvlText w:val="%8."/>
      <w:lvlJc w:val="left"/>
      <w:pPr>
        <w:tabs>
          <w:tab w:val="num" w:pos="5400"/>
        </w:tabs>
        <w:ind w:left="5400" w:hanging="360"/>
      </w:pPr>
    </w:lvl>
    <w:lvl w:ilvl="8" w:tplc="756C2BB6" w:tentative="1">
      <w:start w:val="1"/>
      <w:numFmt w:val="lowerRoman"/>
      <w:lvlText w:val="%9."/>
      <w:lvlJc w:val="right"/>
      <w:pPr>
        <w:tabs>
          <w:tab w:val="num" w:pos="6120"/>
        </w:tabs>
        <w:ind w:left="6120" w:hanging="180"/>
      </w:pPr>
    </w:lvl>
  </w:abstractNum>
  <w:abstractNum w:abstractNumId="10" w15:restartNumberingAfterBreak="0">
    <w:nsid w:val="298807D1"/>
    <w:multiLevelType w:val="hybridMultilevel"/>
    <w:tmpl w:val="087831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715E0D"/>
    <w:multiLevelType w:val="hybridMultilevel"/>
    <w:tmpl w:val="0716147E"/>
    <w:lvl w:ilvl="0" w:tplc="C8C2391A">
      <w:numFmt w:val="bullet"/>
      <w:lvlText w:val="-"/>
      <w:lvlJc w:val="left"/>
      <w:pPr>
        <w:ind w:left="720" w:hanging="360"/>
      </w:pPr>
      <w:rPr>
        <w:rFonts w:ascii="Times New Roman" w:eastAsia="Calibr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2C0E4ECD"/>
    <w:multiLevelType w:val="hybridMultilevel"/>
    <w:tmpl w:val="B5A40D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D8C0697"/>
    <w:multiLevelType w:val="hybridMultilevel"/>
    <w:tmpl w:val="437C4A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9B1929"/>
    <w:multiLevelType w:val="hybridMultilevel"/>
    <w:tmpl w:val="CCC42B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E45AEF"/>
    <w:multiLevelType w:val="multilevel"/>
    <w:tmpl w:val="803023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0C2801"/>
    <w:multiLevelType w:val="hybridMultilevel"/>
    <w:tmpl w:val="A6384D20"/>
    <w:lvl w:ilvl="0" w:tplc="39CEE9F0">
      <w:start w:val="1"/>
      <w:numFmt w:val="bullet"/>
      <w:lvlText w:val=""/>
      <w:lvlJc w:val="left"/>
      <w:pPr>
        <w:ind w:left="720" w:hanging="360"/>
      </w:pPr>
      <w:rPr>
        <w:rFonts w:ascii="Symbol" w:hAnsi="Symbol" w:hint="default"/>
      </w:rPr>
    </w:lvl>
    <w:lvl w:ilvl="1" w:tplc="420C133E">
      <w:start w:val="1"/>
      <w:numFmt w:val="bullet"/>
      <w:lvlText w:val="o"/>
      <w:lvlJc w:val="left"/>
      <w:pPr>
        <w:ind w:left="1440" w:hanging="360"/>
      </w:pPr>
      <w:rPr>
        <w:rFonts w:ascii="Courier New" w:hAnsi="Courier New" w:hint="default"/>
      </w:rPr>
    </w:lvl>
    <w:lvl w:ilvl="2" w:tplc="A036ADF8">
      <w:start w:val="1"/>
      <w:numFmt w:val="bullet"/>
      <w:lvlText w:val=""/>
      <w:lvlJc w:val="left"/>
      <w:pPr>
        <w:ind w:left="2160" w:hanging="360"/>
      </w:pPr>
      <w:rPr>
        <w:rFonts w:ascii="Wingdings" w:hAnsi="Wingdings" w:hint="default"/>
      </w:rPr>
    </w:lvl>
    <w:lvl w:ilvl="3" w:tplc="7EE210A6">
      <w:start w:val="1"/>
      <w:numFmt w:val="bullet"/>
      <w:lvlText w:val=""/>
      <w:lvlJc w:val="left"/>
      <w:pPr>
        <w:ind w:left="2880" w:hanging="360"/>
      </w:pPr>
      <w:rPr>
        <w:rFonts w:ascii="Symbol" w:hAnsi="Symbol" w:hint="default"/>
      </w:rPr>
    </w:lvl>
    <w:lvl w:ilvl="4" w:tplc="03EE1CF2">
      <w:start w:val="1"/>
      <w:numFmt w:val="bullet"/>
      <w:lvlText w:val="o"/>
      <w:lvlJc w:val="left"/>
      <w:pPr>
        <w:ind w:left="3600" w:hanging="360"/>
      </w:pPr>
      <w:rPr>
        <w:rFonts w:ascii="Courier New" w:hAnsi="Courier New" w:hint="default"/>
      </w:rPr>
    </w:lvl>
    <w:lvl w:ilvl="5" w:tplc="E808FCF6">
      <w:start w:val="1"/>
      <w:numFmt w:val="bullet"/>
      <w:lvlText w:val=""/>
      <w:lvlJc w:val="left"/>
      <w:pPr>
        <w:ind w:left="4320" w:hanging="360"/>
      </w:pPr>
      <w:rPr>
        <w:rFonts w:ascii="Wingdings" w:hAnsi="Wingdings" w:hint="default"/>
      </w:rPr>
    </w:lvl>
    <w:lvl w:ilvl="6" w:tplc="228CBDD6">
      <w:start w:val="1"/>
      <w:numFmt w:val="bullet"/>
      <w:lvlText w:val=""/>
      <w:lvlJc w:val="left"/>
      <w:pPr>
        <w:ind w:left="5040" w:hanging="360"/>
      </w:pPr>
      <w:rPr>
        <w:rFonts w:ascii="Symbol" w:hAnsi="Symbol" w:hint="default"/>
      </w:rPr>
    </w:lvl>
    <w:lvl w:ilvl="7" w:tplc="74BCAA06">
      <w:start w:val="1"/>
      <w:numFmt w:val="bullet"/>
      <w:lvlText w:val="o"/>
      <w:lvlJc w:val="left"/>
      <w:pPr>
        <w:ind w:left="5760" w:hanging="360"/>
      </w:pPr>
      <w:rPr>
        <w:rFonts w:ascii="Courier New" w:hAnsi="Courier New" w:hint="default"/>
      </w:rPr>
    </w:lvl>
    <w:lvl w:ilvl="8" w:tplc="12B85E08">
      <w:start w:val="1"/>
      <w:numFmt w:val="bullet"/>
      <w:lvlText w:val=""/>
      <w:lvlJc w:val="left"/>
      <w:pPr>
        <w:ind w:left="6480" w:hanging="360"/>
      </w:pPr>
      <w:rPr>
        <w:rFonts w:ascii="Wingdings" w:hAnsi="Wingdings" w:hint="default"/>
      </w:rPr>
    </w:lvl>
  </w:abstractNum>
  <w:abstractNum w:abstractNumId="17" w15:restartNumberingAfterBreak="0">
    <w:nsid w:val="323B4DCA"/>
    <w:multiLevelType w:val="hybridMultilevel"/>
    <w:tmpl w:val="ECA4E96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33D364F7"/>
    <w:multiLevelType w:val="hybridMultilevel"/>
    <w:tmpl w:val="92986854"/>
    <w:lvl w:ilvl="0" w:tplc="04090001">
      <w:start w:val="1"/>
      <w:numFmt w:val="bullet"/>
      <w:lvlText w:val=""/>
      <w:lvlJc w:val="left"/>
      <w:pPr>
        <w:ind w:left="1770" w:hanging="360"/>
      </w:pPr>
      <w:rPr>
        <w:rFonts w:ascii="Symbol" w:hAnsi="Symbol" w:hint="default"/>
      </w:rPr>
    </w:lvl>
    <w:lvl w:ilvl="1" w:tplc="04090003" w:tentative="1">
      <w:start w:val="1"/>
      <w:numFmt w:val="bullet"/>
      <w:lvlText w:val="o"/>
      <w:lvlJc w:val="left"/>
      <w:pPr>
        <w:ind w:left="2490" w:hanging="360"/>
      </w:pPr>
      <w:rPr>
        <w:rFonts w:ascii="Courier New" w:hAnsi="Courier New" w:cs="Courier New" w:hint="default"/>
      </w:rPr>
    </w:lvl>
    <w:lvl w:ilvl="2" w:tplc="04090005" w:tentative="1">
      <w:start w:val="1"/>
      <w:numFmt w:val="bullet"/>
      <w:lvlText w:val=""/>
      <w:lvlJc w:val="left"/>
      <w:pPr>
        <w:ind w:left="3210" w:hanging="360"/>
      </w:pPr>
      <w:rPr>
        <w:rFonts w:ascii="Wingdings" w:hAnsi="Wingdings" w:hint="default"/>
      </w:rPr>
    </w:lvl>
    <w:lvl w:ilvl="3" w:tplc="04090001" w:tentative="1">
      <w:start w:val="1"/>
      <w:numFmt w:val="bullet"/>
      <w:lvlText w:val=""/>
      <w:lvlJc w:val="left"/>
      <w:pPr>
        <w:ind w:left="3930" w:hanging="360"/>
      </w:pPr>
      <w:rPr>
        <w:rFonts w:ascii="Symbol" w:hAnsi="Symbol" w:hint="default"/>
      </w:rPr>
    </w:lvl>
    <w:lvl w:ilvl="4" w:tplc="04090003" w:tentative="1">
      <w:start w:val="1"/>
      <w:numFmt w:val="bullet"/>
      <w:lvlText w:val="o"/>
      <w:lvlJc w:val="left"/>
      <w:pPr>
        <w:ind w:left="4650" w:hanging="360"/>
      </w:pPr>
      <w:rPr>
        <w:rFonts w:ascii="Courier New" w:hAnsi="Courier New" w:cs="Courier New" w:hint="default"/>
      </w:rPr>
    </w:lvl>
    <w:lvl w:ilvl="5" w:tplc="04090005" w:tentative="1">
      <w:start w:val="1"/>
      <w:numFmt w:val="bullet"/>
      <w:lvlText w:val=""/>
      <w:lvlJc w:val="left"/>
      <w:pPr>
        <w:ind w:left="5370" w:hanging="360"/>
      </w:pPr>
      <w:rPr>
        <w:rFonts w:ascii="Wingdings" w:hAnsi="Wingdings" w:hint="default"/>
      </w:rPr>
    </w:lvl>
    <w:lvl w:ilvl="6" w:tplc="04090001" w:tentative="1">
      <w:start w:val="1"/>
      <w:numFmt w:val="bullet"/>
      <w:lvlText w:val=""/>
      <w:lvlJc w:val="left"/>
      <w:pPr>
        <w:ind w:left="6090" w:hanging="360"/>
      </w:pPr>
      <w:rPr>
        <w:rFonts w:ascii="Symbol" w:hAnsi="Symbol" w:hint="default"/>
      </w:rPr>
    </w:lvl>
    <w:lvl w:ilvl="7" w:tplc="04090003" w:tentative="1">
      <w:start w:val="1"/>
      <w:numFmt w:val="bullet"/>
      <w:lvlText w:val="o"/>
      <w:lvlJc w:val="left"/>
      <w:pPr>
        <w:ind w:left="6810" w:hanging="360"/>
      </w:pPr>
      <w:rPr>
        <w:rFonts w:ascii="Courier New" w:hAnsi="Courier New" w:cs="Courier New" w:hint="default"/>
      </w:rPr>
    </w:lvl>
    <w:lvl w:ilvl="8" w:tplc="04090005" w:tentative="1">
      <w:start w:val="1"/>
      <w:numFmt w:val="bullet"/>
      <w:lvlText w:val=""/>
      <w:lvlJc w:val="left"/>
      <w:pPr>
        <w:ind w:left="7530" w:hanging="360"/>
      </w:pPr>
      <w:rPr>
        <w:rFonts w:ascii="Wingdings" w:hAnsi="Wingdings" w:hint="default"/>
      </w:rPr>
    </w:lvl>
  </w:abstractNum>
  <w:abstractNum w:abstractNumId="19" w15:restartNumberingAfterBreak="0">
    <w:nsid w:val="36CA1049"/>
    <w:multiLevelType w:val="hybridMultilevel"/>
    <w:tmpl w:val="FD0083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92971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3BA279A1"/>
    <w:multiLevelType w:val="hybridMultilevel"/>
    <w:tmpl w:val="BCF4519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3EC83A0E"/>
    <w:multiLevelType w:val="hybridMultilevel"/>
    <w:tmpl w:val="C0BA3F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3915F8"/>
    <w:multiLevelType w:val="hybridMultilevel"/>
    <w:tmpl w:val="B632550E"/>
    <w:lvl w:ilvl="0" w:tplc="69BCA746">
      <w:start w:val="2"/>
      <w:numFmt w:val="lowerLetter"/>
      <w:lvlText w:val="%1)"/>
      <w:lvlJc w:val="left"/>
      <w:pPr>
        <w:ind w:left="720" w:hanging="360"/>
      </w:pPr>
      <w:rPr>
        <w:rFonts w:ascii="Calibri" w:eastAsia="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3A5C4C"/>
    <w:multiLevelType w:val="hybridMultilevel"/>
    <w:tmpl w:val="03843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5E36C8"/>
    <w:multiLevelType w:val="hybridMultilevel"/>
    <w:tmpl w:val="C1DED9D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87F6F70"/>
    <w:multiLevelType w:val="hybridMultilevel"/>
    <w:tmpl w:val="F5A2E2B4"/>
    <w:lvl w:ilvl="0" w:tplc="25160F0E">
      <w:start w:val="1"/>
      <w:numFmt w:val="bullet"/>
      <w:lvlText w:val="-"/>
      <w:lvlJc w:val="left"/>
      <w:pPr>
        <w:ind w:left="360" w:hanging="360"/>
      </w:pPr>
      <w:rPr>
        <w:rFonts w:ascii="Arial" w:eastAsia="Batang"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DC12D93"/>
    <w:multiLevelType w:val="hybridMultilevel"/>
    <w:tmpl w:val="88FC8D34"/>
    <w:lvl w:ilvl="0" w:tplc="FAAC6650">
      <w:start w:val="1"/>
      <w:numFmt w:val="decimal"/>
      <w:lvlText w:val="%1."/>
      <w:lvlJc w:val="left"/>
      <w:pPr>
        <w:ind w:left="720" w:hanging="360"/>
      </w:pPr>
      <w:rPr>
        <w:rFonts w:asciiTheme="minorHAnsi" w:eastAsiaTheme="minorEastAsia" w:hAnsiTheme="minorHAnsi" w:cstheme="minorHAnsi" w:hint="default"/>
        <w:sz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4E706D62"/>
    <w:multiLevelType w:val="hybridMultilevel"/>
    <w:tmpl w:val="20A84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9B3AFE"/>
    <w:multiLevelType w:val="hybridMultilevel"/>
    <w:tmpl w:val="FB7C8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76462D4"/>
    <w:multiLevelType w:val="hybridMultilevel"/>
    <w:tmpl w:val="A47839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85A32E1"/>
    <w:multiLevelType w:val="hybridMultilevel"/>
    <w:tmpl w:val="CA3C0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774DC0"/>
    <w:multiLevelType w:val="hybridMultilevel"/>
    <w:tmpl w:val="CD80380C"/>
    <w:lvl w:ilvl="0" w:tplc="9586C6CA">
      <w:start w:val="1"/>
      <w:numFmt w:val="decimal"/>
      <w:lvlText w:val="%1."/>
      <w:lvlJc w:val="left"/>
      <w:pPr>
        <w:ind w:left="720" w:hanging="360"/>
      </w:pPr>
    </w:lvl>
    <w:lvl w:ilvl="1" w:tplc="D61A5074">
      <w:start w:val="1"/>
      <w:numFmt w:val="decimal"/>
      <w:lvlText w:val="%2."/>
      <w:lvlJc w:val="left"/>
      <w:pPr>
        <w:ind w:left="1440" w:hanging="360"/>
      </w:pPr>
    </w:lvl>
    <w:lvl w:ilvl="2" w:tplc="D270A9D8">
      <w:start w:val="1"/>
      <w:numFmt w:val="lowerRoman"/>
      <w:lvlText w:val="%3."/>
      <w:lvlJc w:val="right"/>
      <w:pPr>
        <w:ind w:left="2160" w:hanging="180"/>
      </w:pPr>
    </w:lvl>
    <w:lvl w:ilvl="3" w:tplc="4C54BBF4">
      <w:start w:val="1"/>
      <w:numFmt w:val="decimal"/>
      <w:lvlText w:val="%4."/>
      <w:lvlJc w:val="left"/>
      <w:pPr>
        <w:ind w:left="2880" w:hanging="360"/>
      </w:pPr>
    </w:lvl>
    <w:lvl w:ilvl="4" w:tplc="F0CA08E2">
      <w:start w:val="1"/>
      <w:numFmt w:val="lowerLetter"/>
      <w:lvlText w:val="%5."/>
      <w:lvlJc w:val="left"/>
      <w:pPr>
        <w:ind w:left="3600" w:hanging="360"/>
      </w:pPr>
    </w:lvl>
    <w:lvl w:ilvl="5" w:tplc="3112043E">
      <w:start w:val="1"/>
      <w:numFmt w:val="lowerRoman"/>
      <w:lvlText w:val="%6."/>
      <w:lvlJc w:val="right"/>
      <w:pPr>
        <w:ind w:left="4320" w:hanging="180"/>
      </w:pPr>
    </w:lvl>
    <w:lvl w:ilvl="6" w:tplc="F7401D2A">
      <w:start w:val="1"/>
      <w:numFmt w:val="decimal"/>
      <w:lvlText w:val="%7."/>
      <w:lvlJc w:val="left"/>
      <w:pPr>
        <w:ind w:left="5040" w:hanging="360"/>
      </w:pPr>
    </w:lvl>
    <w:lvl w:ilvl="7" w:tplc="5D469F5C">
      <w:start w:val="1"/>
      <w:numFmt w:val="lowerLetter"/>
      <w:lvlText w:val="%8."/>
      <w:lvlJc w:val="left"/>
      <w:pPr>
        <w:ind w:left="5760" w:hanging="360"/>
      </w:pPr>
    </w:lvl>
    <w:lvl w:ilvl="8" w:tplc="030C306A">
      <w:start w:val="1"/>
      <w:numFmt w:val="lowerRoman"/>
      <w:lvlText w:val="%9."/>
      <w:lvlJc w:val="right"/>
      <w:pPr>
        <w:ind w:left="6480" w:hanging="180"/>
      </w:pPr>
    </w:lvl>
  </w:abstractNum>
  <w:abstractNum w:abstractNumId="33" w15:restartNumberingAfterBreak="0">
    <w:nsid w:val="5ABC2A60"/>
    <w:multiLevelType w:val="hybridMultilevel"/>
    <w:tmpl w:val="D4F2E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940881"/>
    <w:multiLevelType w:val="hybridMultilevel"/>
    <w:tmpl w:val="AA86779C"/>
    <w:lvl w:ilvl="0" w:tplc="CF78BE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0D520CD"/>
    <w:multiLevelType w:val="hybridMultilevel"/>
    <w:tmpl w:val="C9485A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3853E7D"/>
    <w:multiLevelType w:val="hybridMultilevel"/>
    <w:tmpl w:val="FA8A16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50302B9"/>
    <w:multiLevelType w:val="hybridMultilevel"/>
    <w:tmpl w:val="218079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6B0F16"/>
    <w:multiLevelType w:val="hybridMultilevel"/>
    <w:tmpl w:val="C9485A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A330618"/>
    <w:multiLevelType w:val="hybridMultilevel"/>
    <w:tmpl w:val="0C6602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75991"/>
    <w:multiLevelType w:val="hybridMultilevel"/>
    <w:tmpl w:val="CF081614"/>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6D137455"/>
    <w:multiLevelType w:val="hybridMultilevel"/>
    <w:tmpl w:val="FFFFFFFF"/>
    <w:lvl w:ilvl="0" w:tplc="2B0CCE78">
      <w:start w:val="1"/>
      <w:numFmt w:val="decimal"/>
      <w:lvlText w:val="%1."/>
      <w:lvlJc w:val="left"/>
      <w:pPr>
        <w:ind w:left="720" w:hanging="360"/>
      </w:pPr>
    </w:lvl>
    <w:lvl w:ilvl="1" w:tplc="5DF29686">
      <w:start w:val="1"/>
      <w:numFmt w:val="lowerLetter"/>
      <w:lvlText w:val="%2."/>
      <w:lvlJc w:val="left"/>
      <w:pPr>
        <w:ind w:left="1440" w:hanging="360"/>
      </w:pPr>
    </w:lvl>
    <w:lvl w:ilvl="2" w:tplc="0202792A">
      <w:start w:val="1"/>
      <w:numFmt w:val="lowerRoman"/>
      <w:lvlText w:val="%3."/>
      <w:lvlJc w:val="right"/>
      <w:pPr>
        <w:ind w:left="2160" w:hanging="180"/>
      </w:pPr>
    </w:lvl>
    <w:lvl w:ilvl="3" w:tplc="C9F67800">
      <w:start w:val="1"/>
      <w:numFmt w:val="decimal"/>
      <w:lvlText w:val="%4."/>
      <w:lvlJc w:val="left"/>
      <w:pPr>
        <w:ind w:left="2880" w:hanging="360"/>
      </w:pPr>
    </w:lvl>
    <w:lvl w:ilvl="4" w:tplc="2500B576">
      <w:start w:val="1"/>
      <w:numFmt w:val="lowerLetter"/>
      <w:lvlText w:val="%5."/>
      <w:lvlJc w:val="left"/>
      <w:pPr>
        <w:ind w:left="3600" w:hanging="360"/>
      </w:pPr>
    </w:lvl>
    <w:lvl w:ilvl="5" w:tplc="25FE0C08">
      <w:start w:val="1"/>
      <w:numFmt w:val="lowerRoman"/>
      <w:lvlText w:val="%6."/>
      <w:lvlJc w:val="right"/>
      <w:pPr>
        <w:ind w:left="4320" w:hanging="180"/>
      </w:pPr>
    </w:lvl>
    <w:lvl w:ilvl="6" w:tplc="D43695A6">
      <w:start w:val="1"/>
      <w:numFmt w:val="decimal"/>
      <w:lvlText w:val="%7."/>
      <w:lvlJc w:val="left"/>
      <w:pPr>
        <w:ind w:left="5040" w:hanging="360"/>
      </w:pPr>
    </w:lvl>
    <w:lvl w:ilvl="7" w:tplc="A48E550E">
      <w:start w:val="1"/>
      <w:numFmt w:val="lowerLetter"/>
      <w:lvlText w:val="%8."/>
      <w:lvlJc w:val="left"/>
      <w:pPr>
        <w:ind w:left="5760" w:hanging="360"/>
      </w:pPr>
    </w:lvl>
    <w:lvl w:ilvl="8" w:tplc="83F03526">
      <w:start w:val="1"/>
      <w:numFmt w:val="lowerRoman"/>
      <w:lvlText w:val="%9."/>
      <w:lvlJc w:val="right"/>
      <w:pPr>
        <w:ind w:left="6480" w:hanging="180"/>
      </w:pPr>
    </w:lvl>
  </w:abstractNum>
  <w:abstractNum w:abstractNumId="42" w15:restartNumberingAfterBreak="0">
    <w:nsid w:val="70775F8A"/>
    <w:multiLevelType w:val="hybridMultilevel"/>
    <w:tmpl w:val="1424E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7869F1"/>
    <w:multiLevelType w:val="hybridMultilevel"/>
    <w:tmpl w:val="3E2EB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4A1230"/>
    <w:multiLevelType w:val="hybridMultilevel"/>
    <w:tmpl w:val="FBBE5F32"/>
    <w:lvl w:ilvl="0" w:tplc="D576AA3A">
      <w:start w:val="1"/>
      <w:numFmt w:val="decimal"/>
      <w:lvlText w:val="%1."/>
      <w:lvlJc w:val="left"/>
      <w:pPr>
        <w:ind w:left="283" w:hanging="360"/>
      </w:pPr>
      <w:rPr>
        <w:rFonts w:hint="default"/>
        <w:sz w:val="20"/>
      </w:rPr>
    </w:lvl>
    <w:lvl w:ilvl="1" w:tplc="04090019" w:tentative="1">
      <w:start w:val="1"/>
      <w:numFmt w:val="lowerLetter"/>
      <w:lvlText w:val="%2."/>
      <w:lvlJc w:val="left"/>
      <w:pPr>
        <w:ind w:left="1003" w:hanging="360"/>
      </w:pPr>
    </w:lvl>
    <w:lvl w:ilvl="2" w:tplc="0409001B" w:tentative="1">
      <w:start w:val="1"/>
      <w:numFmt w:val="lowerRoman"/>
      <w:lvlText w:val="%3."/>
      <w:lvlJc w:val="right"/>
      <w:pPr>
        <w:ind w:left="1723" w:hanging="180"/>
      </w:pPr>
    </w:lvl>
    <w:lvl w:ilvl="3" w:tplc="0409000F" w:tentative="1">
      <w:start w:val="1"/>
      <w:numFmt w:val="decimal"/>
      <w:lvlText w:val="%4."/>
      <w:lvlJc w:val="left"/>
      <w:pPr>
        <w:ind w:left="2443" w:hanging="360"/>
      </w:pPr>
    </w:lvl>
    <w:lvl w:ilvl="4" w:tplc="04090019" w:tentative="1">
      <w:start w:val="1"/>
      <w:numFmt w:val="lowerLetter"/>
      <w:lvlText w:val="%5."/>
      <w:lvlJc w:val="left"/>
      <w:pPr>
        <w:ind w:left="3163" w:hanging="360"/>
      </w:pPr>
    </w:lvl>
    <w:lvl w:ilvl="5" w:tplc="0409001B" w:tentative="1">
      <w:start w:val="1"/>
      <w:numFmt w:val="lowerRoman"/>
      <w:lvlText w:val="%6."/>
      <w:lvlJc w:val="right"/>
      <w:pPr>
        <w:ind w:left="3883" w:hanging="180"/>
      </w:pPr>
    </w:lvl>
    <w:lvl w:ilvl="6" w:tplc="0409000F" w:tentative="1">
      <w:start w:val="1"/>
      <w:numFmt w:val="decimal"/>
      <w:lvlText w:val="%7."/>
      <w:lvlJc w:val="left"/>
      <w:pPr>
        <w:ind w:left="4603" w:hanging="360"/>
      </w:pPr>
    </w:lvl>
    <w:lvl w:ilvl="7" w:tplc="04090019" w:tentative="1">
      <w:start w:val="1"/>
      <w:numFmt w:val="lowerLetter"/>
      <w:lvlText w:val="%8."/>
      <w:lvlJc w:val="left"/>
      <w:pPr>
        <w:ind w:left="5323" w:hanging="360"/>
      </w:pPr>
    </w:lvl>
    <w:lvl w:ilvl="8" w:tplc="0409001B" w:tentative="1">
      <w:start w:val="1"/>
      <w:numFmt w:val="lowerRoman"/>
      <w:lvlText w:val="%9."/>
      <w:lvlJc w:val="right"/>
      <w:pPr>
        <w:ind w:left="6043" w:hanging="180"/>
      </w:pPr>
    </w:lvl>
  </w:abstractNum>
  <w:abstractNum w:abstractNumId="45" w15:restartNumberingAfterBreak="0">
    <w:nsid w:val="76CB1762"/>
    <w:multiLevelType w:val="hybridMultilevel"/>
    <w:tmpl w:val="4154B5EA"/>
    <w:lvl w:ilvl="0" w:tplc="08090011">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46" w15:restartNumberingAfterBreak="0">
    <w:nsid w:val="770E3474"/>
    <w:multiLevelType w:val="hybridMultilevel"/>
    <w:tmpl w:val="20AA96F0"/>
    <w:lvl w:ilvl="0" w:tplc="42E6DA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8AB00DA"/>
    <w:multiLevelType w:val="hybridMultilevel"/>
    <w:tmpl w:val="98B4CB28"/>
    <w:lvl w:ilvl="0" w:tplc="04090003">
      <w:start w:val="1"/>
      <w:numFmt w:val="bullet"/>
      <w:lvlText w:val="o"/>
      <w:lvlJc w:val="left"/>
      <w:pPr>
        <w:ind w:left="920" w:hanging="360"/>
      </w:pPr>
      <w:rPr>
        <w:rFonts w:ascii="Courier New" w:hAnsi="Courier New" w:cs="Courier New"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num w:numId="1" w16cid:durableId="251358273">
    <w:abstractNumId w:val="32"/>
  </w:num>
  <w:num w:numId="2" w16cid:durableId="240333084">
    <w:abstractNumId w:val="16"/>
  </w:num>
  <w:num w:numId="3" w16cid:durableId="1853228800">
    <w:abstractNumId w:val="41"/>
  </w:num>
  <w:num w:numId="4" w16cid:durableId="2121800674">
    <w:abstractNumId w:val="4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54629316">
    <w:abstractNumId w:val="45"/>
  </w:num>
  <w:num w:numId="6" w16cid:durableId="87893533">
    <w:abstractNumId w:val="12"/>
  </w:num>
  <w:num w:numId="7" w16cid:durableId="711270898">
    <w:abstractNumId w:val="26"/>
  </w:num>
  <w:num w:numId="8" w16cid:durableId="1530339293">
    <w:abstractNumId w:val="29"/>
  </w:num>
  <w:num w:numId="9" w16cid:durableId="1359241062">
    <w:abstractNumId w:val="22"/>
  </w:num>
  <w:num w:numId="10" w16cid:durableId="1288927493">
    <w:abstractNumId w:val="28"/>
  </w:num>
  <w:num w:numId="11" w16cid:durableId="1046836013">
    <w:abstractNumId w:val="31"/>
  </w:num>
  <w:num w:numId="12" w16cid:durableId="1922063141">
    <w:abstractNumId w:val="34"/>
  </w:num>
  <w:num w:numId="13" w16cid:durableId="941912903">
    <w:abstractNumId w:val="18"/>
  </w:num>
  <w:num w:numId="14" w16cid:durableId="1060862831">
    <w:abstractNumId w:val="33"/>
  </w:num>
  <w:num w:numId="15" w16cid:durableId="2074353736">
    <w:abstractNumId w:val="24"/>
  </w:num>
  <w:num w:numId="16" w16cid:durableId="98182616">
    <w:abstractNumId w:val="47"/>
  </w:num>
  <w:num w:numId="17" w16cid:durableId="999817633">
    <w:abstractNumId w:val="39"/>
  </w:num>
  <w:num w:numId="18" w16cid:durableId="2029716965">
    <w:abstractNumId w:val="44"/>
  </w:num>
  <w:num w:numId="19" w16cid:durableId="1212424591">
    <w:abstractNumId w:val="3"/>
  </w:num>
  <w:num w:numId="20" w16cid:durableId="937980276">
    <w:abstractNumId w:val="43"/>
  </w:num>
  <w:num w:numId="21" w16cid:durableId="788280790">
    <w:abstractNumId w:val="10"/>
  </w:num>
  <w:num w:numId="22" w16cid:durableId="1586066946">
    <w:abstractNumId w:val="25"/>
  </w:num>
  <w:num w:numId="23" w16cid:durableId="1676347569">
    <w:abstractNumId w:val="4"/>
  </w:num>
  <w:num w:numId="24" w16cid:durableId="2072462485">
    <w:abstractNumId w:val="13"/>
  </w:num>
  <w:num w:numId="25" w16cid:durableId="1431507614">
    <w:abstractNumId w:val="30"/>
  </w:num>
  <w:num w:numId="26" w16cid:durableId="577053578">
    <w:abstractNumId w:val="8"/>
  </w:num>
  <w:num w:numId="27" w16cid:durableId="589431090">
    <w:abstractNumId w:val="19"/>
  </w:num>
  <w:num w:numId="28" w16cid:durableId="18547647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40119762">
    <w:abstractNumId w:val="2"/>
  </w:num>
  <w:num w:numId="30" w16cid:durableId="1055816814">
    <w:abstractNumId w:val="15"/>
  </w:num>
  <w:num w:numId="31" w16cid:durableId="434058321">
    <w:abstractNumId w:val="40"/>
    <w:lvlOverride w:ilvl="0">
      <w:startOverride w:val="1"/>
    </w:lvlOverride>
    <w:lvlOverride w:ilvl="1"/>
    <w:lvlOverride w:ilvl="2"/>
    <w:lvlOverride w:ilvl="3"/>
    <w:lvlOverride w:ilvl="4"/>
    <w:lvlOverride w:ilvl="5"/>
    <w:lvlOverride w:ilvl="6"/>
    <w:lvlOverride w:ilvl="7"/>
    <w:lvlOverride w:ilvl="8"/>
  </w:num>
  <w:num w:numId="32" w16cid:durableId="1400708705">
    <w:abstractNumId w:val="5"/>
  </w:num>
  <w:num w:numId="33" w16cid:durableId="332026664">
    <w:abstractNumId w:val="37"/>
  </w:num>
  <w:num w:numId="34" w16cid:durableId="755127737">
    <w:abstractNumId w:val="36"/>
  </w:num>
  <w:num w:numId="35" w16cid:durableId="1191146774">
    <w:abstractNumId w:val="6"/>
  </w:num>
  <w:num w:numId="36" w16cid:durableId="915939127">
    <w:abstractNumId w:val="14"/>
  </w:num>
  <w:num w:numId="37" w16cid:durableId="343671984">
    <w:abstractNumId w:val="7"/>
  </w:num>
  <w:num w:numId="38" w16cid:durableId="310328094">
    <w:abstractNumId w:val="27"/>
  </w:num>
  <w:num w:numId="39" w16cid:durableId="1317340030">
    <w:abstractNumId w:val="46"/>
  </w:num>
  <w:num w:numId="40" w16cid:durableId="571040887">
    <w:abstractNumId w:val="38"/>
  </w:num>
  <w:num w:numId="41" w16cid:durableId="2034841407">
    <w:abstractNumId w:val="23"/>
  </w:num>
  <w:num w:numId="42" w16cid:durableId="180167595">
    <w:abstractNumId w:val="35"/>
  </w:num>
  <w:num w:numId="43" w16cid:durableId="61029088">
    <w:abstractNumId w:val="11"/>
  </w:num>
  <w:num w:numId="44" w16cid:durableId="1997876833">
    <w:abstractNumId w:val="9"/>
  </w:num>
  <w:num w:numId="45" w16cid:durableId="145826171">
    <w:abstractNumId w:val="42"/>
  </w:num>
  <w:num w:numId="46" w16cid:durableId="1052119395">
    <w:abstractNumId w:val="20"/>
  </w:num>
  <w:num w:numId="47" w16cid:durableId="1144007799">
    <w:abstractNumId w:val="1"/>
  </w:num>
  <w:num w:numId="48" w16cid:durableId="1968779843">
    <w:abstractNumId w:val="0"/>
  </w:num>
  <w:num w:numId="49" w16cid:durableId="1435007836">
    <w:abstractNumId w:val="21"/>
  </w:num>
  <w:num w:numId="50" w16cid:durableId="45367198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LYwNzEwMTY0NTYxMTBQ0lEKTi0uzszPAykwqQUAUYEb7ywAAAA="/>
  </w:docVars>
  <w:rsids>
    <w:rsidRoot w:val="006A7E32"/>
    <w:rsid w:val="00001C38"/>
    <w:rsid w:val="000033D7"/>
    <w:rsid w:val="00003C21"/>
    <w:rsid w:val="00004907"/>
    <w:rsid w:val="000053B9"/>
    <w:rsid w:val="00005982"/>
    <w:rsid w:val="0000612F"/>
    <w:rsid w:val="00010EBB"/>
    <w:rsid w:val="00013D08"/>
    <w:rsid w:val="00014D68"/>
    <w:rsid w:val="000201E8"/>
    <w:rsid w:val="00022FCA"/>
    <w:rsid w:val="00023209"/>
    <w:rsid w:val="000234D1"/>
    <w:rsid w:val="00023915"/>
    <w:rsid w:val="00024ED0"/>
    <w:rsid w:val="000250DD"/>
    <w:rsid w:val="00025BEA"/>
    <w:rsid w:val="00025C80"/>
    <w:rsid w:val="00027C11"/>
    <w:rsid w:val="00032329"/>
    <w:rsid w:val="00034897"/>
    <w:rsid w:val="00040CF5"/>
    <w:rsid w:val="00042593"/>
    <w:rsid w:val="00045FA5"/>
    <w:rsid w:val="00046EB1"/>
    <w:rsid w:val="000517A8"/>
    <w:rsid w:val="00057560"/>
    <w:rsid w:val="00063EBF"/>
    <w:rsid w:val="00064841"/>
    <w:rsid w:val="00065043"/>
    <w:rsid w:val="00067C73"/>
    <w:rsid w:val="00067CAA"/>
    <w:rsid w:val="00072613"/>
    <w:rsid w:val="0007291B"/>
    <w:rsid w:val="00074580"/>
    <w:rsid w:val="00074BB0"/>
    <w:rsid w:val="000765EC"/>
    <w:rsid w:val="00077528"/>
    <w:rsid w:val="000817C3"/>
    <w:rsid w:val="00081837"/>
    <w:rsid w:val="000823C2"/>
    <w:rsid w:val="00084487"/>
    <w:rsid w:val="00087E93"/>
    <w:rsid w:val="0009324F"/>
    <w:rsid w:val="00093ECB"/>
    <w:rsid w:val="0009587B"/>
    <w:rsid w:val="0009627F"/>
    <w:rsid w:val="000A1D5C"/>
    <w:rsid w:val="000A379C"/>
    <w:rsid w:val="000A55A0"/>
    <w:rsid w:val="000A5694"/>
    <w:rsid w:val="000A5EA7"/>
    <w:rsid w:val="000A7FE6"/>
    <w:rsid w:val="000B04BB"/>
    <w:rsid w:val="000B05E6"/>
    <w:rsid w:val="000B1B84"/>
    <w:rsid w:val="000B204E"/>
    <w:rsid w:val="000B4145"/>
    <w:rsid w:val="000B4611"/>
    <w:rsid w:val="000B4A91"/>
    <w:rsid w:val="000B69F5"/>
    <w:rsid w:val="000C0C44"/>
    <w:rsid w:val="000C3585"/>
    <w:rsid w:val="000C39EF"/>
    <w:rsid w:val="000C3F8C"/>
    <w:rsid w:val="000C5D5C"/>
    <w:rsid w:val="000C6B5B"/>
    <w:rsid w:val="000D04F6"/>
    <w:rsid w:val="000D36E7"/>
    <w:rsid w:val="000D4DF6"/>
    <w:rsid w:val="000E209A"/>
    <w:rsid w:val="000E30D3"/>
    <w:rsid w:val="000E3558"/>
    <w:rsid w:val="000E3B27"/>
    <w:rsid w:val="000F1F0F"/>
    <w:rsid w:val="000F2973"/>
    <w:rsid w:val="000F32A4"/>
    <w:rsid w:val="000F3C3B"/>
    <w:rsid w:val="000F4762"/>
    <w:rsid w:val="000F503F"/>
    <w:rsid w:val="000F51A6"/>
    <w:rsid w:val="000F540C"/>
    <w:rsid w:val="000F63AD"/>
    <w:rsid w:val="000F6EBF"/>
    <w:rsid w:val="00100156"/>
    <w:rsid w:val="00100BD9"/>
    <w:rsid w:val="00103469"/>
    <w:rsid w:val="00104C19"/>
    <w:rsid w:val="00106D3D"/>
    <w:rsid w:val="00107F81"/>
    <w:rsid w:val="001132E6"/>
    <w:rsid w:val="00113404"/>
    <w:rsid w:val="00114122"/>
    <w:rsid w:val="00114DFD"/>
    <w:rsid w:val="001158A2"/>
    <w:rsid w:val="00116353"/>
    <w:rsid w:val="00117E91"/>
    <w:rsid w:val="00123498"/>
    <w:rsid w:val="00124FE5"/>
    <w:rsid w:val="00127116"/>
    <w:rsid w:val="00127CBF"/>
    <w:rsid w:val="00130409"/>
    <w:rsid w:val="001326FA"/>
    <w:rsid w:val="00133017"/>
    <w:rsid w:val="001336EA"/>
    <w:rsid w:val="0013486C"/>
    <w:rsid w:val="0013581C"/>
    <w:rsid w:val="00136C0B"/>
    <w:rsid w:val="001411B2"/>
    <w:rsid w:val="00141B98"/>
    <w:rsid w:val="001442E1"/>
    <w:rsid w:val="0014448E"/>
    <w:rsid w:val="00144B14"/>
    <w:rsid w:val="0014539C"/>
    <w:rsid w:val="00151B3C"/>
    <w:rsid w:val="00151F33"/>
    <w:rsid w:val="00152300"/>
    <w:rsid w:val="001525A0"/>
    <w:rsid w:val="00155553"/>
    <w:rsid w:val="001559FD"/>
    <w:rsid w:val="0015606C"/>
    <w:rsid w:val="001571E6"/>
    <w:rsid w:val="00157E85"/>
    <w:rsid w:val="001622DF"/>
    <w:rsid w:val="0016759C"/>
    <w:rsid w:val="00171886"/>
    <w:rsid w:val="00171BFD"/>
    <w:rsid w:val="001737AF"/>
    <w:rsid w:val="00174015"/>
    <w:rsid w:val="001826C1"/>
    <w:rsid w:val="001841C2"/>
    <w:rsid w:val="0018650B"/>
    <w:rsid w:val="00186F33"/>
    <w:rsid w:val="0018742D"/>
    <w:rsid w:val="00187C8F"/>
    <w:rsid w:val="00190029"/>
    <w:rsid w:val="00190DCB"/>
    <w:rsid w:val="0019237E"/>
    <w:rsid w:val="001948B0"/>
    <w:rsid w:val="001960D8"/>
    <w:rsid w:val="00196339"/>
    <w:rsid w:val="00196C4E"/>
    <w:rsid w:val="00197803"/>
    <w:rsid w:val="001A2AC7"/>
    <w:rsid w:val="001A56E0"/>
    <w:rsid w:val="001A5B8A"/>
    <w:rsid w:val="001A7541"/>
    <w:rsid w:val="001B23E2"/>
    <w:rsid w:val="001B24D7"/>
    <w:rsid w:val="001B27EF"/>
    <w:rsid w:val="001B28FB"/>
    <w:rsid w:val="001B3827"/>
    <w:rsid w:val="001B650F"/>
    <w:rsid w:val="001C0242"/>
    <w:rsid w:val="001C0684"/>
    <w:rsid w:val="001C2785"/>
    <w:rsid w:val="001C3004"/>
    <w:rsid w:val="001C3D26"/>
    <w:rsid w:val="001C7DB4"/>
    <w:rsid w:val="001D0237"/>
    <w:rsid w:val="001D2BA3"/>
    <w:rsid w:val="001D3078"/>
    <w:rsid w:val="001D699B"/>
    <w:rsid w:val="001E06AA"/>
    <w:rsid w:val="001E16A5"/>
    <w:rsid w:val="001E24EE"/>
    <w:rsid w:val="001E344E"/>
    <w:rsid w:val="001E58A9"/>
    <w:rsid w:val="001E59F0"/>
    <w:rsid w:val="001E763D"/>
    <w:rsid w:val="001E778D"/>
    <w:rsid w:val="001F03D7"/>
    <w:rsid w:val="001F065D"/>
    <w:rsid w:val="001F17CA"/>
    <w:rsid w:val="001F2F6D"/>
    <w:rsid w:val="001F3BCF"/>
    <w:rsid w:val="001F52BE"/>
    <w:rsid w:val="00200871"/>
    <w:rsid w:val="00200917"/>
    <w:rsid w:val="00203638"/>
    <w:rsid w:val="0020492B"/>
    <w:rsid w:val="00207221"/>
    <w:rsid w:val="00212B94"/>
    <w:rsid w:val="00212FA3"/>
    <w:rsid w:val="002138B7"/>
    <w:rsid w:val="0022285A"/>
    <w:rsid w:val="00227741"/>
    <w:rsid w:val="00231380"/>
    <w:rsid w:val="002327B2"/>
    <w:rsid w:val="00233A2C"/>
    <w:rsid w:val="0023716E"/>
    <w:rsid w:val="002402F4"/>
    <w:rsid w:val="00240FF8"/>
    <w:rsid w:val="002422D4"/>
    <w:rsid w:val="00243330"/>
    <w:rsid w:val="00243667"/>
    <w:rsid w:val="00243DC2"/>
    <w:rsid w:val="00246AAC"/>
    <w:rsid w:val="00251582"/>
    <w:rsid w:val="00251CC5"/>
    <w:rsid w:val="00252630"/>
    <w:rsid w:val="0025264F"/>
    <w:rsid w:val="002530E6"/>
    <w:rsid w:val="00253598"/>
    <w:rsid w:val="0025566F"/>
    <w:rsid w:val="00257AC0"/>
    <w:rsid w:val="002616E0"/>
    <w:rsid w:val="00261768"/>
    <w:rsid w:val="0026354E"/>
    <w:rsid w:val="00265604"/>
    <w:rsid w:val="002664B7"/>
    <w:rsid w:val="00266E6D"/>
    <w:rsid w:val="002714E9"/>
    <w:rsid w:val="002724E4"/>
    <w:rsid w:val="00273931"/>
    <w:rsid w:val="00273FA5"/>
    <w:rsid w:val="0027412B"/>
    <w:rsid w:val="00277826"/>
    <w:rsid w:val="0028046F"/>
    <w:rsid w:val="0028088C"/>
    <w:rsid w:val="00281092"/>
    <w:rsid w:val="00281447"/>
    <w:rsid w:val="0028228A"/>
    <w:rsid w:val="0028263B"/>
    <w:rsid w:val="002856DE"/>
    <w:rsid w:val="00291AE6"/>
    <w:rsid w:val="00293882"/>
    <w:rsid w:val="002946B5"/>
    <w:rsid w:val="002946CF"/>
    <w:rsid w:val="002952C3"/>
    <w:rsid w:val="002A1144"/>
    <w:rsid w:val="002A2301"/>
    <w:rsid w:val="002A2A89"/>
    <w:rsid w:val="002A2F12"/>
    <w:rsid w:val="002A3DE6"/>
    <w:rsid w:val="002A6875"/>
    <w:rsid w:val="002B3708"/>
    <w:rsid w:val="002B41E1"/>
    <w:rsid w:val="002C15F7"/>
    <w:rsid w:val="002C301D"/>
    <w:rsid w:val="002C316B"/>
    <w:rsid w:val="002C7F9B"/>
    <w:rsid w:val="002D0F6E"/>
    <w:rsid w:val="002D1827"/>
    <w:rsid w:val="002D186E"/>
    <w:rsid w:val="002D3247"/>
    <w:rsid w:val="002D42CD"/>
    <w:rsid w:val="002D5634"/>
    <w:rsid w:val="002E08F6"/>
    <w:rsid w:val="002E31FC"/>
    <w:rsid w:val="002E490A"/>
    <w:rsid w:val="002E495D"/>
    <w:rsid w:val="002E5088"/>
    <w:rsid w:val="002E79C4"/>
    <w:rsid w:val="002F38AD"/>
    <w:rsid w:val="002F58E3"/>
    <w:rsid w:val="002F67B8"/>
    <w:rsid w:val="002F74D4"/>
    <w:rsid w:val="003016DD"/>
    <w:rsid w:val="00302064"/>
    <w:rsid w:val="003035EC"/>
    <w:rsid w:val="003043C1"/>
    <w:rsid w:val="00304404"/>
    <w:rsid w:val="00305E07"/>
    <w:rsid w:val="003117E1"/>
    <w:rsid w:val="0031392D"/>
    <w:rsid w:val="00315B7D"/>
    <w:rsid w:val="003168E1"/>
    <w:rsid w:val="003246EE"/>
    <w:rsid w:val="003300F7"/>
    <w:rsid w:val="0033010F"/>
    <w:rsid w:val="003315B6"/>
    <w:rsid w:val="00332E63"/>
    <w:rsid w:val="00334907"/>
    <w:rsid w:val="00334AA4"/>
    <w:rsid w:val="003355D3"/>
    <w:rsid w:val="0033615F"/>
    <w:rsid w:val="003363EA"/>
    <w:rsid w:val="0033722A"/>
    <w:rsid w:val="00337772"/>
    <w:rsid w:val="00337DC2"/>
    <w:rsid w:val="00340C06"/>
    <w:rsid w:val="00343A6C"/>
    <w:rsid w:val="00343D05"/>
    <w:rsid w:val="00344B66"/>
    <w:rsid w:val="003460BE"/>
    <w:rsid w:val="00346A7E"/>
    <w:rsid w:val="00347648"/>
    <w:rsid w:val="0034785A"/>
    <w:rsid w:val="003510AD"/>
    <w:rsid w:val="003523AA"/>
    <w:rsid w:val="003537CD"/>
    <w:rsid w:val="00354279"/>
    <w:rsid w:val="003565DA"/>
    <w:rsid w:val="00357562"/>
    <w:rsid w:val="003606D8"/>
    <w:rsid w:val="00362581"/>
    <w:rsid w:val="00362869"/>
    <w:rsid w:val="00362D42"/>
    <w:rsid w:val="00364079"/>
    <w:rsid w:val="00366B5C"/>
    <w:rsid w:val="003728AE"/>
    <w:rsid w:val="0037296E"/>
    <w:rsid w:val="0037310E"/>
    <w:rsid w:val="00377481"/>
    <w:rsid w:val="00380964"/>
    <w:rsid w:val="00381E2B"/>
    <w:rsid w:val="00383517"/>
    <w:rsid w:val="0038742C"/>
    <w:rsid w:val="0039006E"/>
    <w:rsid w:val="003918D9"/>
    <w:rsid w:val="00391BCA"/>
    <w:rsid w:val="00392576"/>
    <w:rsid w:val="00393C8F"/>
    <w:rsid w:val="0039504A"/>
    <w:rsid w:val="003957E8"/>
    <w:rsid w:val="00395F16"/>
    <w:rsid w:val="0039614C"/>
    <w:rsid w:val="00397CB6"/>
    <w:rsid w:val="00397DBF"/>
    <w:rsid w:val="00397DED"/>
    <w:rsid w:val="003A0A83"/>
    <w:rsid w:val="003A1C60"/>
    <w:rsid w:val="003A2112"/>
    <w:rsid w:val="003A6011"/>
    <w:rsid w:val="003B15A1"/>
    <w:rsid w:val="003B1C89"/>
    <w:rsid w:val="003B45F2"/>
    <w:rsid w:val="003B5DBA"/>
    <w:rsid w:val="003B70EE"/>
    <w:rsid w:val="003B77A7"/>
    <w:rsid w:val="003C0163"/>
    <w:rsid w:val="003C03E9"/>
    <w:rsid w:val="003C0551"/>
    <w:rsid w:val="003C2771"/>
    <w:rsid w:val="003C49AB"/>
    <w:rsid w:val="003C6715"/>
    <w:rsid w:val="003D1F89"/>
    <w:rsid w:val="003D2FD3"/>
    <w:rsid w:val="003D404B"/>
    <w:rsid w:val="003E3529"/>
    <w:rsid w:val="003E4695"/>
    <w:rsid w:val="003E6906"/>
    <w:rsid w:val="003E707E"/>
    <w:rsid w:val="003E7F89"/>
    <w:rsid w:val="003F0185"/>
    <w:rsid w:val="003F3966"/>
    <w:rsid w:val="004010CE"/>
    <w:rsid w:val="004024D5"/>
    <w:rsid w:val="0040308C"/>
    <w:rsid w:val="00407523"/>
    <w:rsid w:val="004076FF"/>
    <w:rsid w:val="00410550"/>
    <w:rsid w:val="00410AFB"/>
    <w:rsid w:val="0041126B"/>
    <w:rsid w:val="00411C61"/>
    <w:rsid w:val="004173EB"/>
    <w:rsid w:val="00417F87"/>
    <w:rsid w:val="0042090C"/>
    <w:rsid w:val="00422AD1"/>
    <w:rsid w:val="00422DC7"/>
    <w:rsid w:val="0043356A"/>
    <w:rsid w:val="00433DF9"/>
    <w:rsid w:val="00436D07"/>
    <w:rsid w:val="00440432"/>
    <w:rsid w:val="00442085"/>
    <w:rsid w:val="00442C48"/>
    <w:rsid w:val="00444F25"/>
    <w:rsid w:val="00445F62"/>
    <w:rsid w:val="0044660A"/>
    <w:rsid w:val="00447985"/>
    <w:rsid w:val="0045198D"/>
    <w:rsid w:val="004531C2"/>
    <w:rsid w:val="004536BD"/>
    <w:rsid w:val="00453B39"/>
    <w:rsid w:val="004543C1"/>
    <w:rsid w:val="00454BBC"/>
    <w:rsid w:val="0045562F"/>
    <w:rsid w:val="00456FE8"/>
    <w:rsid w:val="00457A88"/>
    <w:rsid w:val="004606E2"/>
    <w:rsid w:val="00460ECA"/>
    <w:rsid w:val="00461ED2"/>
    <w:rsid w:val="00464FC8"/>
    <w:rsid w:val="00465175"/>
    <w:rsid w:val="00466027"/>
    <w:rsid w:val="00467FAB"/>
    <w:rsid w:val="004704AD"/>
    <w:rsid w:val="00470ED4"/>
    <w:rsid w:val="0047173C"/>
    <w:rsid w:val="00472BC1"/>
    <w:rsid w:val="0047351A"/>
    <w:rsid w:val="00473D4F"/>
    <w:rsid w:val="00474CDC"/>
    <w:rsid w:val="004802C0"/>
    <w:rsid w:val="00480641"/>
    <w:rsid w:val="00480EFE"/>
    <w:rsid w:val="0048208B"/>
    <w:rsid w:val="0049179B"/>
    <w:rsid w:val="0049191C"/>
    <w:rsid w:val="004A1265"/>
    <w:rsid w:val="004A2370"/>
    <w:rsid w:val="004A2691"/>
    <w:rsid w:val="004A34DB"/>
    <w:rsid w:val="004A4007"/>
    <w:rsid w:val="004A587A"/>
    <w:rsid w:val="004A6C8B"/>
    <w:rsid w:val="004A79B6"/>
    <w:rsid w:val="004B0C55"/>
    <w:rsid w:val="004B0D29"/>
    <w:rsid w:val="004B2E4C"/>
    <w:rsid w:val="004B556C"/>
    <w:rsid w:val="004B5803"/>
    <w:rsid w:val="004B60CD"/>
    <w:rsid w:val="004B7744"/>
    <w:rsid w:val="004C12E0"/>
    <w:rsid w:val="004C2E11"/>
    <w:rsid w:val="004D0085"/>
    <w:rsid w:val="004D0DD6"/>
    <w:rsid w:val="004D2629"/>
    <w:rsid w:val="004D3FD2"/>
    <w:rsid w:val="004D4B4C"/>
    <w:rsid w:val="004D526C"/>
    <w:rsid w:val="004D5EA1"/>
    <w:rsid w:val="004D760A"/>
    <w:rsid w:val="004E1CAF"/>
    <w:rsid w:val="004E3F94"/>
    <w:rsid w:val="004E4ADA"/>
    <w:rsid w:val="004F0BEB"/>
    <w:rsid w:val="005012C6"/>
    <w:rsid w:val="00501B92"/>
    <w:rsid w:val="00502A69"/>
    <w:rsid w:val="00502C84"/>
    <w:rsid w:val="00502E23"/>
    <w:rsid w:val="00502E92"/>
    <w:rsid w:val="0050417B"/>
    <w:rsid w:val="00511007"/>
    <w:rsid w:val="0051230E"/>
    <w:rsid w:val="00512770"/>
    <w:rsid w:val="00513199"/>
    <w:rsid w:val="00514BEA"/>
    <w:rsid w:val="0051792F"/>
    <w:rsid w:val="00517B65"/>
    <w:rsid w:val="00522CC4"/>
    <w:rsid w:val="0052330A"/>
    <w:rsid w:val="00523A30"/>
    <w:rsid w:val="00530CAB"/>
    <w:rsid w:val="0053289F"/>
    <w:rsid w:val="005353FC"/>
    <w:rsid w:val="00537475"/>
    <w:rsid w:val="00537DF5"/>
    <w:rsid w:val="005412E8"/>
    <w:rsid w:val="005426EA"/>
    <w:rsid w:val="00546872"/>
    <w:rsid w:val="005503AD"/>
    <w:rsid w:val="00551B2A"/>
    <w:rsid w:val="00552E6F"/>
    <w:rsid w:val="00555C18"/>
    <w:rsid w:val="00556430"/>
    <w:rsid w:val="00556DA8"/>
    <w:rsid w:val="005573BD"/>
    <w:rsid w:val="00560931"/>
    <w:rsid w:val="00560DD8"/>
    <w:rsid w:val="00561988"/>
    <w:rsid w:val="00561FBF"/>
    <w:rsid w:val="005638A4"/>
    <w:rsid w:val="00564A98"/>
    <w:rsid w:val="00567EE9"/>
    <w:rsid w:val="005716A2"/>
    <w:rsid w:val="005722D5"/>
    <w:rsid w:val="00576F55"/>
    <w:rsid w:val="00576FBF"/>
    <w:rsid w:val="00580F89"/>
    <w:rsid w:val="005818CF"/>
    <w:rsid w:val="00581D28"/>
    <w:rsid w:val="005821DD"/>
    <w:rsid w:val="0058236D"/>
    <w:rsid w:val="0058303C"/>
    <w:rsid w:val="0058338C"/>
    <w:rsid w:val="00585464"/>
    <w:rsid w:val="00586B24"/>
    <w:rsid w:val="005871E4"/>
    <w:rsid w:val="00587FD8"/>
    <w:rsid w:val="005900A2"/>
    <w:rsid w:val="00590126"/>
    <w:rsid w:val="00590405"/>
    <w:rsid w:val="00590840"/>
    <w:rsid w:val="00591021"/>
    <w:rsid w:val="00592EAC"/>
    <w:rsid w:val="00594F42"/>
    <w:rsid w:val="005A154A"/>
    <w:rsid w:val="005A3305"/>
    <w:rsid w:val="005A3860"/>
    <w:rsid w:val="005A5F42"/>
    <w:rsid w:val="005A6CEC"/>
    <w:rsid w:val="005A7682"/>
    <w:rsid w:val="005B2D5B"/>
    <w:rsid w:val="005B476B"/>
    <w:rsid w:val="005B602A"/>
    <w:rsid w:val="005C113E"/>
    <w:rsid w:val="005C4E72"/>
    <w:rsid w:val="005C6D6B"/>
    <w:rsid w:val="005D1AEE"/>
    <w:rsid w:val="005D1FE3"/>
    <w:rsid w:val="005D22C4"/>
    <w:rsid w:val="005D2A42"/>
    <w:rsid w:val="005D7716"/>
    <w:rsid w:val="005E0FBF"/>
    <w:rsid w:val="005E4B69"/>
    <w:rsid w:val="005E5398"/>
    <w:rsid w:val="005E689C"/>
    <w:rsid w:val="005E7CC0"/>
    <w:rsid w:val="005F4070"/>
    <w:rsid w:val="005F4E90"/>
    <w:rsid w:val="005F5894"/>
    <w:rsid w:val="005F614A"/>
    <w:rsid w:val="005F6A63"/>
    <w:rsid w:val="00600616"/>
    <w:rsid w:val="00601B2E"/>
    <w:rsid w:val="00606927"/>
    <w:rsid w:val="00607220"/>
    <w:rsid w:val="006074DC"/>
    <w:rsid w:val="00607E47"/>
    <w:rsid w:val="00614B94"/>
    <w:rsid w:val="0061695E"/>
    <w:rsid w:val="00617B46"/>
    <w:rsid w:val="00617F3E"/>
    <w:rsid w:val="006208C4"/>
    <w:rsid w:val="00620949"/>
    <w:rsid w:val="0062263E"/>
    <w:rsid w:val="00630D25"/>
    <w:rsid w:val="00630FCC"/>
    <w:rsid w:val="00631D37"/>
    <w:rsid w:val="006336D9"/>
    <w:rsid w:val="006363F9"/>
    <w:rsid w:val="00640203"/>
    <w:rsid w:val="0064081F"/>
    <w:rsid w:val="00647782"/>
    <w:rsid w:val="00650FF0"/>
    <w:rsid w:val="00652C9D"/>
    <w:rsid w:val="00652F43"/>
    <w:rsid w:val="00654666"/>
    <w:rsid w:val="00655DF7"/>
    <w:rsid w:val="0065663E"/>
    <w:rsid w:val="00656FB5"/>
    <w:rsid w:val="00656FC9"/>
    <w:rsid w:val="00660078"/>
    <w:rsid w:val="00661BA6"/>
    <w:rsid w:val="00661C65"/>
    <w:rsid w:val="00662F9B"/>
    <w:rsid w:val="00663E62"/>
    <w:rsid w:val="00666841"/>
    <w:rsid w:val="00667C27"/>
    <w:rsid w:val="0067160B"/>
    <w:rsid w:val="006770B1"/>
    <w:rsid w:val="006850C0"/>
    <w:rsid w:val="00685E9B"/>
    <w:rsid w:val="006908D9"/>
    <w:rsid w:val="00691A39"/>
    <w:rsid w:val="00691ADC"/>
    <w:rsid w:val="006926CD"/>
    <w:rsid w:val="0069396B"/>
    <w:rsid w:val="006956F9"/>
    <w:rsid w:val="00695CC3"/>
    <w:rsid w:val="006A159F"/>
    <w:rsid w:val="006A3DA8"/>
    <w:rsid w:val="006A40CA"/>
    <w:rsid w:val="006A41B4"/>
    <w:rsid w:val="006A4B71"/>
    <w:rsid w:val="006A4EDF"/>
    <w:rsid w:val="006A5840"/>
    <w:rsid w:val="006A6551"/>
    <w:rsid w:val="006A6565"/>
    <w:rsid w:val="006A6D44"/>
    <w:rsid w:val="006A7E32"/>
    <w:rsid w:val="006B0767"/>
    <w:rsid w:val="006B1B42"/>
    <w:rsid w:val="006B32BE"/>
    <w:rsid w:val="006B497B"/>
    <w:rsid w:val="006B4F00"/>
    <w:rsid w:val="006B66E8"/>
    <w:rsid w:val="006B70F4"/>
    <w:rsid w:val="006C2121"/>
    <w:rsid w:val="006C5F3E"/>
    <w:rsid w:val="006C6073"/>
    <w:rsid w:val="006C64D4"/>
    <w:rsid w:val="006C683C"/>
    <w:rsid w:val="006C7AD4"/>
    <w:rsid w:val="006C7CAF"/>
    <w:rsid w:val="006D2184"/>
    <w:rsid w:val="006D2B24"/>
    <w:rsid w:val="006D67F0"/>
    <w:rsid w:val="006D7197"/>
    <w:rsid w:val="006E3614"/>
    <w:rsid w:val="006E3D06"/>
    <w:rsid w:val="006E498D"/>
    <w:rsid w:val="006E50A9"/>
    <w:rsid w:val="006E711B"/>
    <w:rsid w:val="006E7349"/>
    <w:rsid w:val="006E75EE"/>
    <w:rsid w:val="006F1BE8"/>
    <w:rsid w:val="006F25EF"/>
    <w:rsid w:val="006F41AF"/>
    <w:rsid w:val="006F44BB"/>
    <w:rsid w:val="006F58BB"/>
    <w:rsid w:val="006F69FF"/>
    <w:rsid w:val="0070238B"/>
    <w:rsid w:val="007035A0"/>
    <w:rsid w:val="007056B9"/>
    <w:rsid w:val="007060E6"/>
    <w:rsid w:val="00707384"/>
    <w:rsid w:val="00707A67"/>
    <w:rsid w:val="007116DB"/>
    <w:rsid w:val="00713CD2"/>
    <w:rsid w:val="007151A4"/>
    <w:rsid w:val="007167A5"/>
    <w:rsid w:val="00716CDD"/>
    <w:rsid w:val="007201C4"/>
    <w:rsid w:val="00720958"/>
    <w:rsid w:val="007226BD"/>
    <w:rsid w:val="00724058"/>
    <w:rsid w:val="00726C75"/>
    <w:rsid w:val="007273D0"/>
    <w:rsid w:val="007314D2"/>
    <w:rsid w:val="007364B4"/>
    <w:rsid w:val="00743A70"/>
    <w:rsid w:val="00744559"/>
    <w:rsid w:val="0074473C"/>
    <w:rsid w:val="007462B0"/>
    <w:rsid w:val="00752A11"/>
    <w:rsid w:val="00752A63"/>
    <w:rsid w:val="00753037"/>
    <w:rsid w:val="00753DB8"/>
    <w:rsid w:val="0075443F"/>
    <w:rsid w:val="00754C2C"/>
    <w:rsid w:val="00755840"/>
    <w:rsid w:val="00755C3F"/>
    <w:rsid w:val="0075612E"/>
    <w:rsid w:val="00757B55"/>
    <w:rsid w:val="00761081"/>
    <w:rsid w:val="0076288E"/>
    <w:rsid w:val="00763B8A"/>
    <w:rsid w:val="00767131"/>
    <w:rsid w:val="00775040"/>
    <w:rsid w:val="007771C5"/>
    <w:rsid w:val="007776D9"/>
    <w:rsid w:val="00782A88"/>
    <w:rsid w:val="00783DE5"/>
    <w:rsid w:val="00784233"/>
    <w:rsid w:val="0078577B"/>
    <w:rsid w:val="00785D40"/>
    <w:rsid w:val="0078651A"/>
    <w:rsid w:val="00786B0B"/>
    <w:rsid w:val="00786F37"/>
    <w:rsid w:val="00787B1F"/>
    <w:rsid w:val="00791C7E"/>
    <w:rsid w:val="00793629"/>
    <w:rsid w:val="00793C5E"/>
    <w:rsid w:val="00795D9E"/>
    <w:rsid w:val="0079732C"/>
    <w:rsid w:val="007A195C"/>
    <w:rsid w:val="007A2215"/>
    <w:rsid w:val="007A25CC"/>
    <w:rsid w:val="007A5CED"/>
    <w:rsid w:val="007A69B5"/>
    <w:rsid w:val="007A6CAC"/>
    <w:rsid w:val="007B095C"/>
    <w:rsid w:val="007B0CE6"/>
    <w:rsid w:val="007B2E43"/>
    <w:rsid w:val="007B33B2"/>
    <w:rsid w:val="007B3788"/>
    <w:rsid w:val="007B5D88"/>
    <w:rsid w:val="007C0003"/>
    <w:rsid w:val="007C4EBB"/>
    <w:rsid w:val="007C51A7"/>
    <w:rsid w:val="007C5DC6"/>
    <w:rsid w:val="007C68EC"/>
    <w:rsid w:val="007C68F9"/>
    <w:rsid w:val="007C6F55"/>
    <w:rsid w:val="007D0C6B"/>
    <w:rsid w:val="007D1F05"/>
    <w:rsid w:val="007D1F3D"/>
    <w:rsid w:val="007D25AB"/>
    <w:rsid w:val="007D2B72"/>
    <w:rsid w:val="007E121B"/>
    <w:rsid w:val="007E142E"/>
    <w:rsid w:val="007E3174"/>
    <w:rsid w:val="007E4752"/>
    <w:rsid w:val="007E5500"/>
    <w:rsid w:val="007F180B"/>
    <w:rsid w:val="007F378D"/>
    <w:rsid w:val="007F6C70"/>
    <w:rsid w:val="008000EF"/>
    <w:rsid w:val="00801C83"/>
    <w:rsid w:val="00802E75"/>
    <w:rsid w:val="008030EA"/>
    <w:rsid w:val="00804492"/>
    <w:rsid w:val="00804F6E"/>
    <w:rsid w:val="008050ED"/>
    <w:rsid w:val="00810284"/>
    <w:rsid w:val="00811C5D"/>
    <w:rsid w:val="00813B8C"/>
    <w:rsid w:val="00814123"/>
    <w:rsid w:val="00814C38"/>
    <w:rsid w:val="00820625"/>
    <w:rsid w:val="00820E9E"/>
    <w:rsid w:val="008219CA"/>
    <w:rsid w:val="00822B1E"/>
    <w:rsid w:val="00822C73"/>
    <w:rsid w:val="00823277"/>
    <w:rsid w:val="00823CEE"/>
    <w:rsid w:val="00824C63"/>
    <w:rsid w:val="0082772F"/>
    <w:rsid w:val="00831654"/>
    <w:rsid w:val="00833D0E"/>
    <w:rsid w:val="008400E4"/>
    <w:rsid w:val="00844ADF"/>
    <w:rsid w:val="00847D35"/>
    <w:rsid w:val="00853C8B"/>
    <w:rsid w:val="00854972"/>
    <w:rsid w:val="008573E4"/>
    <w:rsid w:val="00857663"/>
    <w:rsid w:val="00857F0D"/>
    <w:rsid w:val="00860E0E"/>
    <w:rsid w:val="0086298D"/>
    <w:rsid w:val="008652C3"/>
    <w:rsid w:val="0087130C"/>
    <w:rsid w:val="00873334"/>
    <w:rsid w:val="00876D3F"/>
    <w:rsid w:val="0088049D"/>
    <w:rsid w:val="0088257C"/>
    <w:rsid w:val="00886883"/>
    <w:rsid w:val="0088693B"/>
    <w:rsid w:val="0089068D"/>
    <w:rsid w:val="0089138D"/>
    <w:rsid w:val="0089200A"/>
    <w:rsid w:val="0089399C"/>
    <w:rsid w:val="008949BD"/>
    <w:rsid w:val="00897C02"/>
    <w:rsid w:val="008A0C2D"/>
    <w:rsid w:val="008A1D46"/>
    <w:rsid w:val="008A3DAE"/>
    <w:rsid w:val="008A645E"/>
    <w:rsid w:val="008A6A83"/>
    <w:rsid w:val="008B089D"/>
    <w:rsid w:val="008B1370"/>
    <w:rsid w:val="008B5146"/>
    <w:rsid w:val="008B7EB8"/>
    <w:rsid w:val="008C1632"/>
    <w:rsid w:val="008C1AAD"/>
    <w:rsid w:val="008C1DC6"/>
    <w:rsid w:val="008C7C2D"/>
    <w:rsid w:val="008C7F7E"/>
    <w:rsid w:val="008D0F80"/>
    <w:rsid w:val="008D2167"/>
    <w:rsid w:val="008D3653"/>
    <w:rsid w:val="008D378F"/>
    <w:rsid w:val="008D3C06"/>
    <w:rsid w:val="008D42B0"/>
    <w:rsid w:val="008D43EC"/>
    <w:rsid w:val="008D6F54"/>
    <w:rsid w:val="008D7939"/>
    <w:rsid w:val="008E008F"/>
    <w:rsid w:val="008E07CB"/>
    <w:rsid w:val="008E11F8"/>
    <w:rsid w:val="008F06F2"/>
    <w:rsid w:val="008F3405"/>
    <w:rsid w:val="008F7A9A"/>
    <w:rsid w:val="009062AF"/>
    <w:rsid w:val="0090695F"/>
    <w:rsid w:val="00906975"/>
    <w:rsid w:val="00910139"/>
    <w:rsid w:val="00911355"/>
    <w:rsid w:val="0091143F"/>
    <w:rsid w:val="00915096"/>
    <w:rsid w:val="00915F1C"/>
    <w:rsid w:val="00916313"/>
    <w:rsid w:val="00923C4C"/>
    <w:rsid w:val="009261E3"/>
    <w:rsid w:val="009266B4"/>
    <w:rsid w:val="0093112A"/>
    <w:rsid w:val="00934D1E"/>
    <w:rsid w:val="0093548A"/>
    <w:rsid w:val="009357D0"/>
    <w:rsid w:val="00940BBF"/>
    <w:rsid w:val="009417E3"/>
    <w:rsid w:val="00941ECD"/>
    <w:rsid w:val="0094309F"/>
    <w:rsid w:val="00943321"/>
    <w:rsid w:val="00944474"/>
    <w:rsid w:val="009473F8"/>
    <w:rsid w:val="009501A0"/>
    <w:rsid w:val="00954CE2"/>
    <w:rsid w:val="0095557B"/>
    <w:rsid w:val="00957373"/>
    <w:rsid w:val="0096052B"/>
    <w:rsid w:val="00961C83"/>
    <w:rsid w:val="009626AF"/>
    <w:rsid w:val="00962C33"/>
    <w:rsid w:val="009633F6"/>
    <w:rsid w:val="009652B8"/>
    <w:rsid w:val="00965B75"/>
    <w:rsid w:val="00966C68"/>
    <w:rsid w:val="00966D36"/>
    <w:rsid w:val="00970B6A"/>
    <w:rsid w:val="00970B6E"/>
    <w:rsid w:val="0097394D"/>
    <w:rsid w:val="009752DB"/>
    <w:rsid w:val="00976B83"/>
    <w:rsid w:val="00980B48"/>
    <w:rsid w:val="00981643"/>
    <w:rsid w:val="00986073"/>
    <w:rsid w:val="009860F3"/>
    <w:rsid w:val="009879D6"/>
    <w:rsid w:val="0099002F"/>
    <w:rsid w:val="00993A30"/>
    <w:rsid w:val="009944C2"/>
    <w:rsid w:val="00994FCF"/>
    <w:rsid w:val="00995DE7"/>
    <w:rsid w:val="00996648"/>
    <w:rsid w:val="009967FE"/>
    <w:rsid w:val="00996A6E"/>
    <w:rsid w:val="00997B72"/>
    <w:rsid w:val="00997CA7"/>
    <w:rsid w:val="009A01E9"/>
    <w:rsid w:val="009A1BE8"/>
    <w:rsid w:val="009A6351"/>
    <w:rsid w:val="009A7255"/>
    <w:rsid w:val="009A7285"/>
    <w:rsid w:val="009B181E"/>
    <w:rsid w:val="009B3684"/>
    <w:rsid w:val="009C0916"/>
    <w:rsid w:val="009C1426"/>
    <w:rsid w:val="009C1CA7"/>
    <w:rsid w:val="009C4AC1"/>
    <w:rsid w:val="009C4B2D"/>
    <w:rsid w:val="009C5059"/>
    <w:rsid w:val="009D04AA"/>
    <w:rsid w:val="009D23AF"/>
    <w:rsid w:val="009D2F5B"/>
    <w:rsid w:val="009D4B77"/>
    <w:rsid w:val="009D51EA"/>
    <w:rsid w:val="009D56F4"/>
    <w:rsid w:val="009D5A0B"/>
    <w:rsid w:val="009D6563"/>
    <w:rsid w:val="009E3302"/>
    <w:rsid w:val="009F0BAA"/>
    <w:rsid w:val="009F231E"/>
    <w:rsid w:val="009F30C1"/>
    <w:rsid w:val="009F322F"/>
    <w:rsid w:val="009F3717"/>
    <w:rsid w:val="009F38AD"/>
    <w:rsid w:val="009F3DD8"/>
    <w:rsid w:val="009F4083"/>
    <w:rsid w:val="009F7F43"/>
    <w:rsid w:val="00A0044E"/>
    <w:rsid w:val="00A01648"/>
    <w:rsid w:val="00A03D9F"/>
    <w:rsid w:val="00A04030"/>
    <w:rsid w:val="00A04522"/>
    <w:rsid w:val="00A04B38"/>
    <w:rsid w:val="00A05624"/>
    <w:rsid w:val="00A05B9D"/>
    <w:rsid w:val="00A05C43"/>
    <w:rsid w:val="00A06054"/>
    <w:rsid w:val="00A06B82"/>
    <w:rsid w:val="00A074DF"/>
    <w:rsid w:val="00A07D38"/>
    <w:rsid w:val="00A11848"/>
    <w:rsid w:val="00A1283B"/>
    <w:rsid w:val="00A13357"/>
    <w:rsid w:val="00A13C6A"/>
    <w:rsid w:val="00A16364"/>
    <w:rsid w:val="00A1723C"/>
    <w:rsid w:val="00A177EC"/>
    <w:rsid w:val="00A20710"/>
    <w:rsid w:val="00A21D79"/>
    <w:rsid w:val="00A254D9"/>
    <w:rsid w:val="00A2580C"/>
    <w:rsid w:val="00A25FC3"/>
    <w:rsid w:val="00A2763E"/>
    <w:rsid w:val="00A277ED"/>
    <w:rsid w:val="00A3456A"/>
    <w:rsid w:val="00A34A8F"/>
    <w:rsid w:val="00A362A4"/>
    <w:rsid w:val="00A40148"/>
    <w:rsid w:val="00A420AF"/>
    <w:rsid w:val="00A443CF"/>
    <w:rsid w:val="00A4448C"/>
    <w:rsid w:val="00A44814"/>
    <w:rsid w:val="00A44DDA"/>
    <w:rsid w:val="00A455DD"/>
    <w:rsid w:val="00A46278"/>
    <w:rsid w:val="00A46B9F"/>
    <w:rsid w:val="00A46DBB"/>
    <w:rsid w:val="00A5540B"/>
    <w:rsid w:val="00A61575"/>
    <w:rsid w:val="00A615A7"/>
    <w:rsid w:val="00A63E77"/>
    <w:rsid w:val="00A66FF1"/>
    <w:rsid w:val="00A67D14"/>
    <w:rsid w:val="00A70594"/>
    <w:rsid w:val="00A726B0"/>
    <w:rsid w:val="00A72E1C"/>
    <w:rsid w:val="00A73044"/>
    <w:rsid w:val="00A77FCE"/>
    <w:rsid w:val="00A80AB1"/>
    <w:rsid w:val="00A80B5B"/>
    <w:rsid w:val="00A82150"/>
    <w:rsid w:val="00A83989"/>
    <w:rsid w:val="00A84F6E"/>
    <w:rsid w:val="00A91D31"/>
    <w:rsid w:val="00A92088"/>
    <w:rsid w:val="00A92CFD"/>
    <w:rsid w:val="00A959BD"/>
    <w:rsid w:val="00A97554"/>
    <w:rsid w:val="00AA2648"/>
    <w:rsid w:val="00AA6DFD"/>
    <w:rsid w:val="00AA75E3"/>
    <w:rsid w:val="00AB6CCF"/>
    <w:rsid w:val="00AB7DE3"/>
    <w:rsid w:val="00AC05A8"/>
    <w:rsid w:val="00AC0B6F"/>
    <w:rsid w:val="00AC10D6"/>
    <w:rsid w:val="00AD1A7C"/>
    <w:rsid w:val="00AD20A7"/>
    <w:rsid w:val="00AD47B8"/>
    <w:rsid w:val="00AD5943"/>
    <w:rsid w:val="00AD79C4"/>
    <w:rsid w:val="00AE094F"/>
    <w:rsid w:val="00AE09AA"/>
    <w:rsid w:val="00AE14EA"/>
    <w:rsid w:val="00AE26D6"/>
    <w:rsid w:val="00AE338A"/>
    <w:rsid w:val="00AF2F20"/>
    <w:rsid w:val="00AF37C8"/>
    <w:rsid w:val="00AF48D3"/>
    <w:rsid w:val="00AF5A19"/>
    <w:rsid w:val="00AF70BB"/>
    <w:rsid w:val="00AF7E0A"/>
    <w:rsid w:val="00B002C4"/>
    <w:rsid w:val="00B037CD"/>
    <w:rsid w:val="00B0494D"/>
    <w:rsid w:val="00B07D1C"/>
    <w:rsid w:val="00B11C14"/>
    <w:rsid w:val="00B11FD3"/>
    <w:rsid w:val="00B122D4"/>
    <w:rsid w:val="00B12D13"/>
    <w:rsid w:val="00B14279"/>
    <w:rsid w:val="00B17407"/>
    <w:rsid w:val="00B17CE6"/>
    <w:rsid w:val="00B236AB"/>
    <w:rsid w:val="00B2443D"/>
    <w:rsid w:val="00B2513D"/>
    <w:rsid w:val="00B25936"/>
    <w:rsid w:val="00B35DA4"/>
    <w:rsid w:val="00B360C9"/>
    <w:rsid w:val="00B36A50"/>
    <w:rsid w:val="00B36B97"/>
    <w:rsid w:val="00B420F2"/>
    <w:rsid w:val="00B42221"/>
    <w:rsid w:val="00B42B33"/>
    <w:rsid w:val="00B43380"/>
    <w:rsid w:val="00B45167"/>
    <w:rsid w:val="00B50417"/>
    <w:rsid w:val="00B53B4A"/>
    <w:rsid w:val="00B55891"/>
    <w:rsid w:val="00B57099"/>
    <w:rsid w:val="00B57F25"/>
    <w:rsid w:val="00B617A9"/>
    <w:rsid w:val="00B61FB2"/>
    <w:rsid w:val="00B6469B"/>
    <w:rsid w:val="00B66D59"/>
    <w:rsid w:val="00B701CA"/>
    <w:rsid w:val="00B72E3D"/>
    <w:rsid w:val="00B732E1"/>
    <w:rsid w:val="00B737F4"/>
    <w:rsid w:val="00B7449B"/>
    <w:rsid w:val="00B74CD2"/>
    <w:rsid w:val="00B8205C"/>
    <w:rsid w:val="00B8264C"/>
    <w:rsid w:val="00B848D0"/>
    <w:rsid w:val="00B85E1B"/>
    <w:rsid w:val="00B87D78"/>
    <w:rsid w:val="00B90D7A"/>
    <w:rsid w:val="00B978FF"/>
    <w:rsid w:val="00BA2F0A"/>
    <w:rsid w:val="00BA3E2A"/>
    <w:rsid w:val="00BA5232"/>
    <w:rsid w:val="00BA5CAB"/>
    <w:rsid w:val="00BA6643"/>
    <w:rsid w:val="00BB1933"/>
    <w:rsid w:val="00BB2969"/>
    <w:rsid w:val="00BB34EE"/>
    <w:rsid w:val="00BB46B8"/>
    <w:rsid w:val="00BB6CA6"/>
    <w:rsid w:val="00BC1E61"/>
    <w:rsid w:val="00BC207D"/>
    <w:rsid w:val="00BC31D9"/>
    <w:rsid w:val="00BC4AA2"/>
    <w:rsid w:val="00BC7600"/>
    <w:rsid w:val="00BC7688"/>
    <w:rsid w:val="00BD0BB7"/>
    <w:rsid w:val="00BD2BA1"/>
    <w:rsid w:val="00BD3546"/>
    <w:rsid w:val="00BD66E4"/>
    <w:rsid w:val="00BD6B12"/>
    <w:rsid w:val="00BE1667"/>
    <w:rsid w:val="00BE3192"/>
    <w:rsid w:val="00BE5DFA"/>
    <w:rsid w:val="00BE73E7"/>
    <w:rsid w:val="00BE7EF7"/>
    <w:rsid w:val="00BF11FA"/>
    <w:rsid w:val="00BF5CB4"/>
    <w:rsid w:val="00BF62D0"/>
    <w:rsid w:val="00C00402"/>
    <w:rsid w:val="00C01CBE"/>
    <w:rsid w:val="00C03719"/>
    <w:rsid w:val="00C04DA0"/>
    <w:rsid w:val="00C058FB"/>
    <w:rsid w:val="00C0776A"/>
    <w:rsid w:val="00C07D91"/>
    <w:rsid w:val="00C10B3A"/>
    <w:rsid w:val="00C12159"/>
    <w:rsid w:val="00C12380"/>
    <w:rsid w:val="00C12C09"/>
    <w:rsid w:val="00C12F00"/>
    <w:rsid w:val="00C1309D"/>
    <w:rsid w:val="00C13877"/>
    <w:rsid w:val="00C14FDF"/>
    <w:rsid w:val="00C157BF"/>
    <w:rsid w:val="00C2043B"/>
    <w:rsid w:val="00C207EF"/>
    <w:rsid w:val="00C2244D"/>
    <w:rsid w:val="00C23264"/>
    <w:rsid w:val="00C2508A"/>
    <w:rsid w:val="00C25EFB"/>
    <w:rsid w:val="00C300AB"/>
    <w:rsid w:val="00C30427"/>
    <w:rsid w:val="00C314BE"/>
    <w:rsid w:val="00C33B87"/>
    <w:rsid w:val="00C376D3"/>
    <w:rsid w:val="00C4042D"/>
    <w:rsid w:val="00C435EE"/>
    <w:rsid w:val="00C43FC6"/>
    <w:rsid w:val="00C442E5"/>
    <w:rsid w:val="00C50563"/>
    <w:rsid w:val="00C50DA4"/>
    <w:rsid w:val="00C51414"/>
    <w:rsid w:val="00C549CB"/>
    <w:rsid w:val="00C55CBA"/>
    <w:rsid w:val="00C55EB4"/>
    <w:rsid w:val="00C56AF6"/>
    <w:rsid w:val="00C57334"/>
    <w:rsid w:val="00C57970"/>
    <w:rsid w:val="00C606B9"/>
    <w:rsid w:val="00C620F5"/>
    <w:rsid w:val="00C62F69"/>
    <w:rsid w:val="00C631D8"/>
    <w:rsid w:val="00C6416A"/>
    <w:rsid w:val="00C648C7"/>
    <w:rsid w:val="00C64CC8"/>
    <w:rsid w:val="00C659EC"/>
    <w:rsid w:val="00C666CF"/>
    <w:rsid w:val="00C6670D"/>
    <w:rsid w:val="00C672CE"/>
    <w:rsid w:val="00C722D4"/>
    <w:rsid w:val="00C73B1E"/>
    <w:rsid w:val="00C74CDA"/>
    <w:rsid w:val="00C74D4D"/>
    <w:rsid w:val="00C7646F"/>
    <w:rsid w:val="00C77B71"/>
    <w:rsid w:val="00C77CE5"/>
    <w:rsid w:val="00C80246"/>
    <w:rsid w:val="00C81164"/>
    <w:rsid w:val="00C82761"/>
    <w:rsid w:val="00C86FAC"/>
    <w:rsid w:val="00C87024"/>
    <w:rsid w:val="00C906AC"/>
    <w:rsid w:val="00C90DA0"/>
    <w:rsid w:val="00C95DD3"/>
    <w:rsid w:val="00CA2C28"/>
    <w:rsid w:val="00CB1442"/>
    <w:rsid w:val="00CB2113"/>
    <w:rsid w:val="00CB2F80"/>
    <w:rsid w:val="00CB471F"/>
    <w:rsid w:val="00CB4CCF"/>
    <w:rsid w:val="00CB5271"/>
    <w:rsid w:val="00CC0A0B"/>
    <w:rsid w:val="00CC0B1A"/>
    <w:rsid w:val="00CC5816"/>
    <w:rsid w:val="00CC5BE4"/>
    <w:rsid w:val="00CD0BCC"/>
    <w:rsid w:val="00CD1C4B"/>
    <w:rsid w:val="00CD206A"/>
    <w:rsid w:val="00CD2132"/>
    <w:rsid w:val="00CE0257"/>
    <w:rsid w:val="00CE0BAC"/>
    <w:rsid w:val="00CE2649"/>
    <w:rsid w:val="00CE4B1F"/>
    <w:rsid w:val="00CF0EF2"/>
    <w:rsid w:val="00CF2FA2"/>
    <w:rsid w:val="00CF3EE3"/>
    <w:rsid w:val="00CF5CC6"/>
    <w:rsid w:val="00CF5F98"/>
    <w:rsid w:val="00D02CFE"/>
    <w:rsid w:val="00D03907"/>
    <w:rsid w:val="00D04A23"/>
    <w:rsid w:val="00D04D51"/>
    <w:rsid w:val="00D06B42"/>
    <w:rsid w:val="00D20ADD"/>
    <w:rsid w:val="00D22E8E"/>
    <w:rsid w:val="00D23E0D"/>
    <w:rsid w:val="00D23E20"/>
    <w:rsid w:val="00D24B40"/>
    <w:rsid w:val="00D24B7D"/>
    <w:rsid w:val="00D24F46"/>
    <w:rsid w:val="00D31DF0"/>
    <w:rsid w:val="00D33EF5"/>
    <w:rsid w:val="00D35228"/>
    <w:rsid w:val="00D37A0F"/>
    <w:rsid w:val="00D40419"/>
    <w:rsid w:val="00D410A0"/>
    <w:rsid w:val="00D41454"/>
    <w:rsid w:val="00D476C3"/>
    <w:rsid w:val="00D51563"/>
    <w:rsid w:val="00D5653A"/>
    <w:rsid w:val="00D5660B"/>
    <w:rsid w:val="00D61B31"/>
    <w:rsid w:val="00D61BED"/>
    <w:rsid w:val="00D63BEF"/>
    <w:rsid w:val="00D63E8B"/>
    <w:rsid w:val="00D64531"/>
    <w:rsid w:val="00D64E18"/>
    <w:rsid w:val="00D65EA5"/>
    <w:rsid w:val="00D6603B"/>
    <w:rsid w:val="00D67EA8"/>
    <w:rsid w:val="00D72B75"/>
    <w:rsid w:val="00D73380"/>
    <w:rsid w:val="00D73DE4"/>
    <w:rsid w:val="00D74047"/>
    <w:rsid w:val="00D745B0"/>
    <w:rsid w:val="00D77F7E"/>
    <w:rsid w:val="00D8190B"/>
    <w:rsid w:val="00D84393"/>
    <w:rsid w:val="00D84460"/>
    <w:rsid w:val="00D84BB5"/>
    <w:rsid w:val="00D86003"/>
    <w:rsid w:val="00D8639A"/>
    <w:rsid w:val="00D865C7"/>
    <w:rsid w:val="00D86FEC"/>
    <w:rsid w:val="00D92AE3"/>
    <w:rsid w:val="00D92DDB"/>
    <w:rsid w:val="00D9505F"/>
    <w:rsid w:val="00D960E1"/>
    <w:rsid w:val="00D96CF4"/>
    <w:rsid w:val="00D96D39"/>
    <w:rsid w:val="00DA2FCB"/>
    <w:rsid w:val="00DA399E"/>
    <w:rsid w:val="00DA5093"/>
    <w:rsid w:val="00DA55C5"/>
    <w:rsid w:val="00DA641B"/>
    <w:rsid w:val="00DA7225"/>
    <w:rsid w:val="00DB2141"/>
    <w:rsid w:val="00DB29ED"/>
    <w:rsid w:val="00DB3548"/>
    <w:rsid w:val="00DB47CB"/>
    <w:rsid w:val="00DB5ED0"/>
    <w:rsid w:val="00DB78F8"/>
    <w:rsid w:val="00DC2A89"/>
    <w:rsid w:val="00DC2ACB"/>
    <w:rsid w:val="00DC36BB"/>
    <w:rsid w:val="00DC6B57"/>
    <w:rsid w:val="00DC78AC"/>
    <w:rsid w:val="00DD01FA"/>
    <w:rsid w:val="00DD4594"/>
    <w:rsid w:val="00DD5FDD"/>
    <w:rsid w:val="00DE0909"/>
    <w:rsid w:val="00DE1110"/>
    <w:rsid w:val="00DE15B2"/>
    <w:rsid w:val="00DE5028"/>
    <w:rsid w:val="00DE5C9D"/>
    <w:rsid w:val="00DF0BB9"/>
    <w:rsid w:val="00DF2820"/>
    <w:rsid w:val="00DF2C4A"/>
    <w:rsid w:val="00DF40F8"/>
    <w:rsid w:val="00DF46EA"/>
    <w:rsid w:val="00DF5C97"/>
    <w:rsid w:val="00DF6303"/>
    <w:rsid w:val="00DF73DA"/>
    <w:rsid w:val="00DF76AC"/>
    <w:rsid w:val="00E000F3"/>
    <w:rsid w:val="00E03876"/>
    <w:rsid w:val="00E048EE"/>
    <w:rsid w:val="00E065D7"/>
    <w:rsid w:val="00E125F2"/>
    <w:rsid w:val="00E12607"/>
    <w:rsid w:val="00E16CD8"/>
    <w:rsid w:val="00E1713D"/>
    <w:rsid w:val="00E17EDB"/>
    <w:rsid w:val="00E21473"/>
    <w:rsid w:val="00E243AF"/>
    <w:rsid w:val="00E25CDB"/>
    <w:rsid w:val="00E3479D"/>
    <w:rsid w:val="00E36302"/>
    <w:rsid w:val="00E43806"/>
    <w:rsid w:val="00E4779F"/>
    <w:rsid w:val="00E47960"/>
    <w:rsid w:val="00E47B5F"/>
    <w:rsid w:val="00E5014E"/>
    <w:rsid w:val="00E5024F"/>
    <w:rsid w:val="00E503FD"/>
    <w:rsid w:val="00E50AE9"/>
    <w:rsid w:val="00E528DC"/>
    <w:rsid w:val="00E54BC8"/>
    <w:rsid w:val="00E56E37"/>
    <w:rsid w:val="00E570F0"/>
    <w:rsid w:val="00E5719C"/>
    <w:rsid w:val="00E57CB3"/>
    <w:rsid w:val="00E60C14"/>
    <w:rsid w:val="00E60D9D"/>
    <w:rsid w:val="00E60F24"/>
    <w:rsid w:val="00E62C1D"/>
    <w:rsid w:val="00E62FDC"/>
    <w:rsid w:val="00E63A9F"/>
    <w:rsid w:val="00E63BB0"/>
    <w:rsid w:val="00E66B8C"/>
    <w:rsid w:val="00E67135"/>
    <w:rsid w:val="00E707C8"/>
    <w:rsid w:val="00E70DE1"/>
    <w:rsid w:val="00E7172F"/>
    <w:rsid w:val="00E724CB"/>
    <w:rsid w:val="00E727E7"/>
    <w:rsid w:val="00E72EC0"/>
    <w:rsid w:val="00E73FB3"/>
    <w:rsid w:val="00E7571C"/>
    <w:rsid w:val="00E762CB"/>
    <w:rsid w:val="00E77327"/>
    <w:rsid w:val="00E8187B"/>
    <w:rsid w:val="00E82691"/>
    <w:rsid w:val="00E848AB"/>
    <w:rsid w:val="00E84DA6"/>
    <w:rsid w:val="00E86568"/>
    <w:rsid w:val="00E913DD"/>
    <w:rsid w:val="00E91DDD"/>
    <w:rsid w:val="00E932CD"/>
    <w:rsid w:val="00E93755"/>
    <w:rsid w:val="00E93819"/>
    <w:rsid w:val="00E95A0E"/>
    <w:rsid w:val="00E97592"/>
    <w:rsid w:val="00EA204D"/>
    <w:rsid w:val="00EA6738"/>
    <w:rsid w:val="00EA6EFF"/>
    <w:rsid w:val="00EA6FD4"/>
    <w:rsid w:val="00EB01DD"/>
    <w:rsid w:val="00EB1376"/>
    <w:rsid w:val="00EB2A82"/>
    <w:rsid w:val="00EB311B"/>
    <w:rsid w:val="00EB4054"/>
    <w:rsid w:val="00EB7650"/>
    <w:rsid w:val="00EB77F1"/>
    <w:rsid w:val="00EC01E9"/>
    <w:rsid w:val="00EC5F01"/>
    <w:rsid w:val="00ED01BC"/>
    <w:rsid w:val="00ED2C52"/>
    <w:rsid w:val="00ED2EED"/>
    <w:rsid w:val="00ED336F"/>
    <w:rsid w:val="00ED3982"/>
    <w:rsid w:val="00ED4970"/>
    <w:rsid w:val="00ED5BA4"/>
    <w:rsid w:val="00ED69D5"/>
    <w:rsid w:val="00ED7B96"/>
    <w:rsid w:val="00EE008E"/>
    <w:rsid w:val="00EE06C6"/>
    <w:rsid w:val="00EE08D6"/>
    <w:rsid w:val="00EE1C27"/>
    <w:rsid w:val="00EE2FE7"/>
    <w:rsid w:val="00EE4661"/>
    <w:rsid w:val="00EE791E"/>
    <w:rsid w:val="00EF0C07"/>
    <w:rsid w:val="00EF2B4F"/>
    <w:rsid w:val="00EF4C44"/>
    <w:rsid w:val="00EF6A4E"/>
    <w:rsid w:val="00F00B37"/>
    <w:rsid w:val="00F01205"/>
    <w:rsid w:val="00F0454F"/>
    <w:rsid w:val="00F050AA"/>
    <w:rsid w:val="00F05D5D"/>
    <w:rsid w:val="00F06268"/>
    <w:rsid w:val="00F10820"/>
    <w:rsid w:val="00F114B0"/>
    <w:rsid w:val="00F11CFB"/>
    <w:rsid w:val="00F12FB3"/>
    <w:rsid w:val="00F13F19"/>
    <w:rsid w:val="00F14D87"/>
    <w:rsid w:val="00F20E90"/>
    <w:rsid w:val="00F21A48"/>
    <w:rsid w:val="00F21DED"/>
    <w:rsid w:val="00F225A0"/>
    <w:rsid w:val="00F25191"/>
    <w:rsid w:val="00F2571D"/>
    <w:rsid w:val="00F25917"/>
    <w:rsid w:val="00F25AE1"/>
    <w:rsid w:val="00F268BD"/>
    <w:rsid w:val="00F30AC2"/>
    <w:rsid w:val="00F30D7D"/>
    <w:rsid w:val="00F30E45"/>
    <w:rsid w:val="00F33305"/>
    <w:rsid w:val="00F3397A"/>
    <w:rsid w:val="00F34855"/>
    <w:rsid w:val="00F359FC"/>
    <w:rsid w:val="00F36219"/>
    <w:rsid w:val="00F36F4C"/>
    <w:rsid w:val="00F37610"/>
    <w:rsid w:val="00F4120E"/>
    <w:rsid w:val="00F41517"/>
    <w:rsid w:val="00F415BC"/>
    <w:rsid w:val="00F420B6"/>
    <w:rsid w:val="00F44BAF"/>
    <w:rsid w:val="00F45193"/>
    <w:rsid w:val="00F45359"/>
    <w:rsid w:val="00F45EBC"/>
    <w:rsid w:val="00F51932"/>
    <w:rsid w:val="00F538CC"/>
    <w:rsid w:val="00F61095"/>
    <w:rsid w:val="00F6110B"/>
    <w:rsid w:val="00F61703"/>
    <w:rsid w:val="00F627EC"/>
    <w:rsid w:val="00F64C5B"/>
    <w:rsid w:val="00F64EA0"/>
    <w:rsid w:val="00F64F3B"/>
    <w:rsid w:val="00F65145"/>
    <w:rsid w:val="00F66498"/>
    <w:rsid w:val="00F73A81"/>
    <w:rsid w:val="00F756E5"/>
    <w:rsid w:val="00F77D85"/>
    <w:rsid w:val="00F77EB0"/>
    <w:rsid w:val="00F80446"/>
    <w:rsid w:val="00F804B0"/>
    <w:rsid w:val="00F83AC8"/>
    <w:rsid w:val="00F83BB7"/>
    <w:rsid w:val="00F84A60"/>
    <w:rsid w:val="00F87527"/>
    <w:rsid w:val="00F87967"/>
    <w:rsid w:val="00F90075"/>
    <w:rsid w:val="00F907E4"/>
    <w:rsid w:val="00F92A05"/>
    <w:rsid w:val="00F96260"/>
    <w:rsid w:val="00F97F41"/>
    <w:rsid w:val="00FA220D"/>
    <w:rsid w:val="00FA45D8"/>
    <w:rsid w:val="00FA4CD5"/>
    <w:rsid w:val="00FA7994"/>
    <w:rsid w:val="00FB37FF"/>
    <w:rsid w:val="00FB38EF"/>
    <w:rsid w:val="00FB5E9B"/>
    <w:rsid w:val="00FB5ECC"/>
    <w:rsid w:val="00FB6EE6"/>
    <w:rsid w:val="00FB7012"/>
    <w:rsid w:val="00FB78A7"/>
    <w:rsid w:val="00FC3C5F"/>
    <w:rsid w:val="00FC55A7"/>
    <w:rsid w:val="00FC68FB"/>
    <w:rsid w:val="00FC7407"/>
    <w:rsid w:val="00FC7D95"/>
    <w:rsid w:val="00FD1DBD"/>
    <w:rsid w:val="00FD1F3F"/>
    <w:rsid w:val="00FD1F47"/>
    <w:rsid w:val="00FD2212"/>
    <w:rsid w:val="00FD3029"/>
    <w:rsid w:val="00FD37B6"/>
    <w:rsid w:val="00FD3C43"/>
    <w:rsid w:val="00FD4D46"/>
    <w:rsid w:val="00FD6D55"/>
    <w:rsid w:val="00FD784A"/>
    <w:rsid w:val="00FE06BD"/>
    <w:rsid w:val="00FE33F3"/>
    <w:rsid w:val="00FE39F9"/>
    <w:rsid w:val="00FE7DFB"/>
    <w:rsid w:val="00FF4307"/>
    <w:rsid w:val="00FF4F46"/>
    <w:rsid w:val="00FF7C89"/>
    <w:rsid w:val="00FF7F4D"/>
    <w:rsid w:val="011AE330"/>
    <w:rsid w:val="0277A301"/>
    <w:rsid w:val="02F183FD"/>
    <w:rsid w:val="039A488C"/>
    <w:rsid w:val="03A4D6F2"/>
    <w:rsid w:val="04137362"/>
    <w:rsid w:val="0427D297"/>
    <w:rsid w:val="065EA644"/>
    <w:rsid w:val="07255D57"/>
    <w:rsid w:val="07FA76A5"/>
    <w:rsid w:val="0B321767"/>
    <w:rsid w:val="0C055CEA"/>
    <w:rsid w:val="0C93D021"/>
    <w:rsid w:val="0CCDE7C8"/>
    <w:rsid w:val="0D5A3C9D"/>
    <w:rsid w:val="0EA4D8C9"/>
    <w:rsid w:val="0F62A5CB"/>
    <w:rsid w:val="16522D6C"/>
    <w:rsid w:val="193C6578"/>
    <w:rsid w:val="1AF511AB"/>
    <w:rsid w:val="1BBF6C50"/>
    <w:rsid w:val="1BC8BBDC"/>
    <w:rsid w:val="1D2FC117"/>
    <w:rsid w:val="1F8A534B"/>
    <w:rsid w:val="1FD87F99"/>
    <w:rsid w:val="204E397C"/>
    <w:rsid w:val="215B24CC"/>
    <w:rsid w:val="21D1DAA6"/>
    <w:rsid w:val="29DBC18F"/>
    <w:rsid w:val="2AA516B6"/>
    <w:rsid w:val="2B22FA89"/>
    <w:rsid w:val="2C367EB9"/>
    <w:rsid w:val="2C40E717"/>
    <w:rsid w:val="2DCEB640"/>
    <w:rsid w:val="2DDCB778"/>
    <w:rsid w:val="2E82D07A"/>
    <w:rsid w:val="2FB3345D"/>
    <w:rsid w:val="318C4283"/>
    <w:rsid w:val="31AEFF1F"/>
    <w:rsid w:val="3338EBCA"/>
    <w:rsid w:val="3591BDA8"/>
    <w:rsid w:val="35FFF9B3"/>
    <w:rsid w:val="3763786D"/>
    <w:rsid w:val="395931FD"/>
    <w:rsid w:val="3A1B73D9"/>
    <w:rsid w:val="3E071609"/>
    <w:rsid w:val="3F2135C8"/>
    <w:rsid w:val="43C4CCED"/>
    <w:rsid w:val="4426F7B7"/>
    <w:rsid w:val="4549112A"/>
    <w:rsid w:val="4586FB25"/>
    <w:rsid w:val="46156DE5"/>
    <w:rsid w:val="4627B7E9"/>
    <w:rsid w:val="46FF34AC"/>
    <w:rsid w:val="47264CDE"/>
    <w:rsid w:val="4825350B"/>
    <w:rsid w:val="483ED699"/>
    <w:rsid w:val="4893FDB5"/>
    <w:rsid w:val="4A8CCF04"/>
    <w:rsid w:val="4DADABC5"/>
    <w:rsid w:val="4DEE219F"/>
    <w:rsid w:val="5030C021"/>
    <w:rsid w:val="507F6A03"/>
    <w:rsid w:val="52E0BEA8"/>
    <w:rsid w:val="53CBDD04"/>
    <w:rsid w:val="55B6C6B7"/>
    <w:rsid w:val="56A001A5"/>
    <w:rsid w:val="56F6990D"/>
    <w:rsid w:val="5837C06A"/>
    <w:rsid w:val="5A4937BF"/>
    <w:rsid w:val="5C564A10"/>
    <w:rsid w:val="605E0F60"/>
    <w:rsid w:val="62D01E4B"/>
    <w:rsid w:val="63A362D3"/>
    <w:rsid w:val="644A3BC8"/>
    <w:rsid w:val="64725A54"/>
    <w:rsid w:val="65E841D4"/>
    <w:rsid w:val="695AC906"/>
    <w:rsid w:val="6A43E4BD"/>
    <w:rsid w:val="6D096015"/>
    <w:rsid w:val="6EC0B271"/>
    <w:rsid w:val="6F22D4B9"/>
    <w:rsid w:val="6FDDEB48"/>
    <w:rsid w:val="70D81672"/>
    <w:rsid w:val="733E3887"/>
    <w:rsid w:val="739F94F2"/>
    <w:rsid w:val="77389591"/>
    <w:rsid w:val="77FE172E"/>
    <w:rsid w:val="78190B11"/>
    <w:rsid w:val="78BE29B4"/>
    <w:rsid w:val="79994B98"/>
    <w:rsid w:val="7A8D76B7"/>
    <w:rsid w:val="7AB44CCB"/>
    <w:rsid w:val="7AFA9CFC"/>
    <w:rsid w:val="7C824278"/>
    <w:rsid w:val="7C8250D8"/>
    <w:rsid w:val="7DE07B70"/>
    <w:rsid w:val="7E64AD92"/>
    <w:rsid w:val="7E94EA5C"/>
    <w:rsid w:val="7FB9E33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4AA49A"/>
  <w15:chartTrackingRefBased/>
  <w15:docId w15:val="{D6877E5F-4B89-4EEE-834C-DAD402855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772"/>
    <w:rPr>
      <w:rFonts w:ascii="Times New Roman" w:hAnsi="Times New Roman"/>
      <w:sz w:val="22"/>
      <w:szCs w:val="22"/>
      <w:lang w:val="en-GB"/>
    </w:rPr>
  </w:style>
  <w:style w:type="paragraph" w:styleId="Heading1">
    <w:name w:val="heading 1"/>
    <w:basedOn w:val="Normal"/>
    <w:next w:val="Normal"/>
    <w:link w:val="Heading1Char"/>
    <w:uiPriority w:val="9"/>
    <w:qFormat/>
    <w:rsid w:val="00D72B75"/>
    <w:pPr>
      <w:keepNext/>
      <w:keepLines/>
      <w:spacing w:before="240"/>
      <w:outlineLvl w:val="0"/>
    </w:pPr>
    <w:rPr>
      <w:rFonts w:asciiTheme="minorHAnsi" w:eastAsiaTheme="majorEastAsia" w:hAnsiTheme="minorHAnsi" w:cstheme="minorHAnsi"/>
      <w:color w:val="2F5496" w:themeColor="accent1" w:themeShade="BF"/>
      <w:sz w:val="32"/>
      <w:szCs w:val="32"/>
      <w:lang w:val="en-US"/>
    </w:rPr>
  </w:style>
  <w:style w:type="paragraph" w:styleId="Heading2">
    <w:name w:val="heading 2"/>
    <w:basedOn w:val="Normal"/>
    <w:next w:val="Normal"/>
    <w:link w:val="Heading2Char"/>
    <w:uiPriority w:val="9"/>
    <w:semiHidden/>
    <w:unhideWhenUsed/>
    <w:qFormat/>
    <w:rsid w:val="00A6157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C12E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FB7012"/>
    <w:pPr>
      <w:keepNext/>
      <w:spacing w:before="240" w:after="60"/>
      <w:outlineLvl w:val="3"/>
    </w:pPr>
    <w:rPr>
      <w:rFonts w:ascii="Calibri" w:eastAsia="Times New Roman" w:hAnsi="Calibri"/>
      <w:b/>
      <w:bCs/>
      <w:sz w:val="28"/>
      <w:szCs w:val="28"/>
    </w:rPr>
  </w:style>
  <w:style w:type="paragraph" w:styleId="Heading6">
    <w:name w:val="heading 6"/>
    <w:basedOn w:val="Normal"/>
    <w:next w:val="Normal"/>
    <w:link w:val="Heading6Char"/>
    <w:uiPriority w:val="9"/>
    <w:semiHidden/>
    <w:unhideWhenUsed/>
    <w:qFormat/>
    <w:rsid w:val="00461ED2"/>
    <w:pPr>
      <w:keepNext/>
      <w:keepLines/>
      <w:spacing w:before="200"/>
      <w:ind w:left="3600"/>
      <w:outlineLvl w:val="5"/>
    </w:pPr>
    <w:rPr>
      <w:rFonts w:ascii="Calibri Light" w:eastAsia="Times New Roman" w:hAnsi="Calibri Light"/>
      <w:i/>
      <w:iCs/>
      <w:color w:val="1F4D78"/>
      <w:sz w:val="20"/>
      <w:szCs w:val="24"/>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A7E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List Paragraph1,Left Bullet L1,Table/Figure Heading,En tête 1,NumberedParas,List Paragraph (numbered (a)),WB Para,Heading,Párrafo de lista1"/>
    <w:basedOn w:val="Normal"/>
    <w:link w:val="ListParagraphChar"/>
    <w:uiPriority w:val="34"/>
    <w:qFormat/>
    <w:rsid w:val="002D1827"/>
    <w:pPr>
      <w:ind w:left="720"/>
    </w:pPr>
    <w:rPr>
      <w:rFonts w:ascii="Calibri" w:hAnsi="Calibri"/>
      <w:lang w:eastAsia="en-GB"/>
    </w:rPr>
  </w:style>
  <w:style w:type="paragraph" w:styleId="BalloonText">
    <w:name w:val="Balloon Text"/>
    <w:basedOn w:val="Normal"/>
    <w:link w:val="BalloonTextChar"/>
    <w:uiPriority w:val="99"/>
    <w:semiHidden/>
    <w:unhideWhenUsed/>
    <w:rsid w:val="003728AE"/>
    <w:rPr>
      <w:rFonts w:ascii="Tahoma" w:hAnsi="Tahoma"/>
      <w:sz w:val="16"/>
      <w:szCs w:val="16"/>
      <w:lang w:eastAsia="x-none"/>
    </w:rPr>
  </w:style>
  <w:style w:type="character" w:customStyle="1" w:styleId="BalloonTextChar">
    <w:name w:val="Balloon Text Char"/>
    <w:link w:val="BalloonText"/>
    <w:uiPriority w:val="99"/>
    <w:semiHidden/>
    <w:rsid w:val="003728AE"/>
    <w:rPr>
      <w:rFonts w:ascii="Tahoma" w:hAnsi="Tahoma" w:cs="Tahoma"/>
      <w:sz w:val="16"/>
      <w:szCs w:val="16"/>
      <w:lang w:val="en-GB"/>
    </w:rPr>
  </w:style>
  <w:style w:type="character" w:styleId="Hyperlink">
    <w:name w:val="Hyperlink"/>
    <w:uiPriority w:val="99"/>
    <w:unhideWhenUsed/>
    <w:rsid w:val="00F34855"/>
    <w:rPr>
      <w:color w:val="0000FF"/>
      <w:u w:val="single"/>
    </w:rPr>
  </w:style>
  <w:style w:type="paragraph" w:styleId="Header">
    <w:name w:val="header"/>
    <w:basedOn w:val="Normal"/>
    <w:link w:val="HeaderChar"/>
    <w:uiPriority w:val="99"/>
    <w:unhideWhenUsed/>
    <w:rsid w:val="005818CF"/>
    <w:pPr>
      <w:tabs>
        <w:tab w:val="center" w:pos="4680"/>
        <w:tab w:val="right" w:pos="9360"/>
      </w:tabs>
    </w:pPr>
    <w:rPr>
      <w:lang w:eastAsia="x-none"/>
    </w:rPr>
  </w:style>
  <w:style w:type="character" w:customStyle="1" w:styleId="HeaderChar">
    <w:name w:val="Header Char"/>
    <w:link w:val="Header"/>
    <w:uiPriority w:val="99"/>
    <w:rsid w:val="005818CF"/>
    <w:rPr>
      <w:rFonts w:ascii="Times New Roman" w:hAnsi="Times New Roman"/>
      <w:sz w:val="22"/>
      <w:szCs w:val="22"/>
      <w:lang w:val="en-GB"/>
    </w:rPr>
  </w:style>
  <w:style w:type="paragraph" w:styleId="Footer">
    <w:name w:val="footer"/>
    <w:basedOn w:val="Normal"/>
    <w:link w:val="FooterChar"/>
    <w:uiPriority w:val="99"/>
    <w:unhideWhenUsed/>
    <w:rsid w:val="005818CF"/>
    <w:pPr>
      <w:tabs>
        <w:tab w:val="center" w:pos="4680"/>
        <w:tab w:val="right" w:pos="9360"/>
      </w:tabs>
    </w:pPr>
    <w:rPr>
      <w:lang w:eastAsia="x-none"/>
    </w:rPr>
  </w:style>
  <w:style w:type="character" w:customStyle="1" w:styleId="FooterChar">
    <w:name w:val="Footer Char"/>
    <w:link w:val="Footer"/>
    <w:uiPriority w:val="99"/>
    <w:rsid w:val="005818CF"/>
    <w:rPr>
      <w:rFonts w:ascii="Times New Roman" w:hAnsi="Times New Roman"/>
      <w:sz w:val="22"/>
      <w:szCs w:val="22"/>
      <w:lang w:val="en-GB"/>
    </w:rPr>
  </w:style>
  <w:style w:type="paragraph" w:styleId="BodyText2">
    <w:name w:val="Body Text 2"/>
    <w:basedOn w:val="Normal"/>
    <w:link w:val="BodyText2Char"/>
    <w:rsid w:val="00D24F46"/>
    <w:pPr>
      <w:jc w:val="both"/>
    </w:pPr>
    <w:rPr>
      <w:rFonts w:eastAsia="Times New Roman"/>
      <w:bCs/>
      <w:sz w:val="20"/>
      <w:lang w:val="x-none" w:eastAsia="ru-RU"/>
    </w:rPr>
  </w:style>
  <w:style w:type="character" w:customStyle="1" w:styleId="BodyText2Char">
    <w:name w:val="Body Text 2 Char"/>
    <w:link w:val="BodyText2"/>
    <w:rsid w:val="00D24F46"/>
    <w:rPr>
      <w:rFonts w:ascii="Times New Roman" w:eastAsia="Times New Roman" w:hAnsi="Times New Roman"/>
      <w:bCs/>
      <w:szCs w:val="22"/>
      <w:lang w:eastAsia="ru-RU"/>
    </w:rPr>
  </w:style>
  <w:style w:type="character" w:styleId="CommentReference">
    <w:name w:val="annotation reference"/>
    <w:uiPriority w:val="99"/>
    <w:semiHidden/>
    <w:unhideWhenUsed/>
    <w:rsid w:val="00C12C09"/>
    <w:rPr>
      <w:sz w:val="16"/>
      <w:szCs w:val="16"/>
    </w:rPr>
  </w:style>
  <w:style w:type="paragraph" w:styleId="CommentText">
    <w:name w:val="annotation text"/>
    <w:basedOn w:val="Normal"/>
    <w:link w:val="CommentTextChar"/>
    <w:uiPriority w:val="99"/>
    <w:semiHidden/>
    <w:unhideWhenUsed/>
    <w:rsid w:val="00C12C09"/>
    <w:rPr>
      <w:sz w:val="20"/>
      <w:szCs w:val="20"/>
    </w:rPr>
  </w:style>
  <w:style w:type="character" w:customStyle="1" w:styleId="CommentTextChar">
    <w:name w:val="Comment Text Char"/>
    <w:link w:val="CommentText"/>
    <w:uiPriority w:val="99"/>
    <w:semiHidden/>
    <w:rsid w:val="00C12C09"/>
    <w:rPr>
      <w:rFonts w:ascii="Times New Roman" w:hAnsi="Times New Roman"/>
      <w:lang w:val="en-GB" w:eastAsia="en-US"/>
    </w:rPr>
  </w:style>
  <w:style w:type="paragraph" w:styleId="CommentSubject">
    <w:name w:val="annotation subject"/>
    <w:basedOn w:val="CommentText"/>
    <w:next w:val="CommentText"/>
    <w:link w:val="CommentSubjectChar"/>
    <w:uiPriority w:val="99"/>
    <w:semiHidden/>
    <w:unhideWhenUsed/>
    <w:rsid w:val="00C12C09"/>
    <w:rPr>
      <w:b/>
      <w:bCs/>
    </w:rPr>
  </w:style>
  <w:style w:type="character" w:customStyle="1" w:styleId="CommentSubjectChar">
    <w:name w:val="Comment Subject Char"/>
    <w:link w:val="CommentSubject"/>
    <w:uiPriority w:val="99"/>
    <w:semiHidden/>
    <w:rsid w:val="00C12C09"/>
    <w:rPr>
      <w:rFonts w:ascii="Times New Roman" w:hAnsi="Times New Roman"/>
      <w:b/>
      <w:bCs/>
      <w:lang w:val="en-GB" w:eastAsia="en-US"/>
    </w:rPr>
  </w:style>
  <w:style w:type="paragraph" w:styleId="NormalWeb">
    <w:name w:val="Normal (Web)"/>
    <w:basedOn w:val="Normal"/>
    <w:uiPriority w:val="99"/>
    <w:semiHidden/>
    <w:unhideWhenUsed/>
    <w:rsid w:val="00A362A4"/>
    <w:pPr>
      <w:spacing w:before="100" w:beforeAutospacing="1" w:after="100" w:afterAutospacing="1"/>
    </w:pPr>
    <w:rPr>
      <w:rFonts w:eastAsia="Times New Roman"/>
      <w:sz w:val="24"/>
      <w:szCs w:val="24"/>
      <w:lang w:val="en-US"/>
    </w:rPr>
  </w:style>
  <w:style w:type="character" w:customStyle="1" w:styleId="shorttext">
    <w:name w:val="short_text"/>
    <w:rsid w:val="00EB1376"/>
  </w:style>
  <w:style w:type="character" w:customStyle="1" w:styleId="hps">
    <w:name w:val="hps"/>
    <w:rsid w:val="00EB1376"/>
  </w:style>
  <w:style w:type="character" w:customStyle="1" w:styleId="ListParagraphChar">
    <w:name w:val="List Paragraph Char"/>
    <w:aliases w:val="List Paragraph1 Char,Left Bullet L1 Char,Table/Figure Heading Char,En tête 1 Char,NumberedParas Char,List Paragraph (numbered (a)) Char,WB Para Char,Heading Char,Párrafo de lista1 Char"/>
    <w:link w:val="ListParagraph"/>
    <w:uiPriority w:val="34"/>
    <w:rsid w:val="00461ED2"/>
    <w:rPr>
      <w:sz w:val="22"/>
      <w:szCs w:val="22"/>
      <w:lang w:val="en-GB" w:eastAsia="en-GB"/>
    </w:rPr>
  </w:style>
  <w:style w:type="character" w:customStyle="1" w:styleId="Heading6Char">
    <w:name w:val="Heading 6 Char"/>
    <w:link w:val="Heading6"/>
    <w:uiPriority w:val="9"/>
    <w:semiHidden/>
    <w:rsid w:val="00461ED2"/>
    <w:rPr>
      <w:rFonts w:ascii="Calibri Light" w:eastAsia="Times New Roman" w:hAnsi="Calibri Light"/>
      <w:i/>
      <w:iCs/>
      <w:color w:val="1F4D78"/>
      <w:szCs w:val="24"/>
      <w:lang w:eastAsia="ja-JP"/>
    </w:rPr>
  </w:style>
  <w:style w:type="paragraph" w:styleId="FootnoteText">
    <w:name w:val="footnote text"/>
    <w:basedOn w:val="Normal"/>
    <w:link w:val="FootnoteTextChar"/>
    <w:uiPriority w:val="99"/>
    <w:semiHidden/>
    <w:unhideWhenUsed/>
    <w:rsid w:val="00186F33"/>
    <w:rPr>
      <w:sz w:val="20"/>
      <w:szCs w:val="20"/>
    </w:rPr>
  </w:style>
  <w:style w:type="character" w:customStyle="1" w:styleId="FootnoteTextChar">
    <w:name w:val="Footnote Text Char"/>
    <w:link w:val="FootnoteText"/>
    <w:uiPriority w:val="99"/>
    <w:semiHidden/>
    <w:rsid w:val="00186F33"/>
    <w:rPr>
      <w:rFonts w:ascii="Times New Roman" w:hAnsi="Times New Roman"/>
      <w:lang w:val="en-GB"/>
    </w:rPr>
  </w:style>
  <w:style w:type="character" w:styleId="FootnoteReference">
    <w:name w:val="footnote reference"/>
    <w:uiPriority w:val="99"/>
    <w:semiHidden/>
    <w:unhideWhenUsed/>
    <w:rsid w:val="00186F33"/>
    <w:rPr>
      <w:vertAlign w:val="superscript"/>
    </w:rPr>
  </w:style>
  <w:style w:type="character" w:styleId="UnresolvedMention">
    <w:name w:val="Unresolved Mention"/>
    <w:uiPriority w:val="99"/>
    <w:semiHidden/>
    <w:unhideWhenUsed/>
    <w:rsid w:val="008D6F54"/>
    <w:rPr>
      <w:color w:val="605E5C"/>
      <w:shd w:val="clear" w:color="auto" w:fill="E1DFDD"/>
    </w:rPr>
  </w:style>
  <w:style w:type="paragraph" w:styleId="Revision">
    <w:name w:val="Revision"/>
    <w:hidden/>
    <w:uiPriority w:val="99"/>
    <w:semiHidden/>
    <w:rsid w:val="00876D3F"/>
    <w:rPr>
      <w:rFonts w:ascii="Times New Roman" w:hAnsi="Times New Roman"/>
      <w:sz w:val="22"/>
      <w:szCs w:val="22"/>
      <w:lang w:val="en-GB"/>
    </w:rPr>
  </w:style>
  <w:style w:type="character" w:styleId="Emphasis">
    <w:name w:val="Emphasis"/>
    <w:uiPriority w:val="20"/>
    <w:qFormat/>
    <w:rsid w:val="00D5660B"/>
    <w:rPr>
      <w:i/>
      <w:iCs/>
    </w:rPr>
  </w:style>
  <w:style w:type="character" w:customStyle="1" w:styleId="Heading4Char">
    <w:name w:val="Heading 4 Char"/>
    <w:link w:val="Heading4"/>
    <w:uiPriority w:val="9"/>
    <w:semiHidden/>
    <w:rsid w:val="00FB7012"/>
    <w:rPr>
      <w:rFonts w:ascii="Calibri" w:eastAsia="Times New Roman" w:hAnsi="Calibri" w:cs="Times New Roman"/>
      <w:b/>
      <w:bCs/>
      <w:sz w:val="28"/>
      <w:szCs w:val="28"/>
      <w:lang w:eastAsia="en-US"/>
    </w:rPr>
  </w:style>
  <w:style w:type="table" w:styleId="GridTable1Light-Accent1">
    <w:name w:val="Grid Table 1 Light Accent 1"/>
    <w:basedOn w:val="TableNormal"/>
    <w:uiPriority w:val="46"/>
    <w:rsid w:val="00F21DED"/>
    <w:rPr>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D1DBD"/>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character" w:styleId="Strong">
    <w:name w:val="Strong"/>
    <w:uiPriority w:val="22"/>
    <w:qFormat/>
    <w:rsid w:val="0018742D"/>
    <w:rPr>
      <w:b/>
      <w:bCs/>
    </w:rPr>
  </w:style>
  <w:style w:type="character" w:customStyle="1" w:styleId="cf01">
    <w:name w:val="cf01"/>
    <w:basedOn w:val="DefaultParagraphFont"/>
    <w:rsid w:val="00844ADF"/>
    <w:rPr>
      <w:rFonts w:ascii="Segoe UI" w:hAnsi="Segoe UI" w:cs="Segoe UI" w:hint="default"/>
      <w:color w:val="262626"/>
      <w:sz w:val="36"/>
      <w:szCs w:val="36"/>
    </w:rPr>
  </w:style>
  <w:style w:type="character" w:customStyle="1" w:styleId="Heading2Char">
    <w:name w:val="Heading 2 Char"/>
    <w:basedOn w:val="DefaultParagraphFont"/>
    <w:link w:val="Heading2"/>
    <w:uiPriority w:val="9"/>
    <w:semiHidden/>
    <w:rsid w:val="00A61575"/>
    <w:rPr>
      <w:rFonts w:asciiTheme="majorHAnsi" w:eastAsiaTheme="majorEastAsia" w:hAnsiTheme="majorHAnsi" w:cstheme="majorBidi"/>
      <w:color w:val="2F5496" w:themeColor="accent1" w:themeShade="BF"/>
      <w:sz w:val="26"/>
      <w:szCs w:val="26"/>
      <w:lang w:val="en-GB"/>
    </w:rPr>
  </w:style>
  <w:style w:type="table" w:customStyle="1" w:styleId="TableGrid1">
    <w:name w:val="Table Grid1"/>
    <w:basedOn w:val="TableNormal"/>
    <w:next w:val="TableGrid"/>
    <w:uiPriority w:val="39"/>
    <w:rsid w:val="00251582"/>
    <w:rPr>
      <w:rFonts w:asciiTheme="minorHAnsi" w:eastAsiaTheme="minorEastAsia" w:hAnsiTheme="minorHAnsi" w:cstheme="minorBidi"/>
      <w:sz w:val="22"/>
      <w:szCs w:val="22"/>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72B75"/>
    <w:rPr>
      <w:rFonts w:asciiTheme="minorHAnsi" w:eastAsiaTheme="majorEastAsia" w:hAnsiTheme="minorHAnsi" w:cstheme="minorHAnsi"/>
      <w:color w:val="2F5496" w:themeColor="accent1" w:themeShade="BF"/>
      <w:sz w:val="32"/>
      <w:szCs w:val="32"/>
    </w:rPr>
  </w:style>
  <w:style w:type="paragraph" w:styleId="TOC1">
    <w:name w:val="toc 1"/>
    <w:basedOn w:val="Normal"/>
    <w:next w:val="Normal"/>
    <w:autoRedefine/>
    <w:uiPriority w:val="39"/>
    <w:rsid w:val="00D86003"/>
    <w:rPr>
      <w:rFonts w:ascii="Calibri" w:eastAsia="Times New Roman" w:hAnsi="Calibri"/>
      <w:b/>
      <w:sz w:val="28"/>
      <w:szCs w:val="20"/>
      <w:lang w:val="en-US"/>
    </w:rPr>
  </w:style>
  <w:style w:type="character" w:customStyle="1" w:styleId="apple-converted-space">
    <w:name w:val="apple-converted-space"/>
    <w:basedOn w:val="DefaultParagraphFont"/>
    <w:rsid w:val="00D72B75"/>
  </w:style>
  <w:style w:type="character" w:customStyle="1" w:styleId="Heading3Char">
    <w:name w:val="Heading 3 Char"/>
    <w:basedOn w:val="DefaultParagraphFont"/>
    <w:link w:val="Heading3"/>
    <w:uiPriority w:val="9"/>
    <w:semiHidden/>
    <w:rsid w:val="004C12E0"/>
    <w:rPr>
      <w:rFonts w:asciiTheme="majorHAnsi" w:eastAsiaTheme="majorEastAsia" w:hAnsiTheme="majorHAnsi" w:cstheme="majorBidi"/>
      <w:color w:val="1F3763" w:themeColor="accent1" w:themeShade="7F"/>
      <w:sz w:val="24"/>
      <w:szCs w:val="24"/>
      <w:lang w:val="en-GB"/>
    </w:rPr>
  </w:style>
  <w:style w:type="paragraph" w:customStyle="1" w:styleId="Default">
    <w:name w:val="Default"/>
    <w:rsid w:val="00DF76AC"/>
    <w:pPr>
      <w:autoSpaceDE w:val="0"/>
      <w:autoSpaceDN w:val="0"/>
      <w:adjustRightInd w:val="0"/>
    </w:pPr>
    <w:rPr>
      <w:rFonts w:cs="Calibri"/>
      <w:color w:val="000000"/>
      <w:sz w:val="24"/>
      <w:szCs w:val="24"/>
      <w:lang w:val="sk-SK"/>
    </w:rPr>
  </w:style>
  <w:style w:type="paragraph" w:customStyle="1" w:styleId="xl51">
    <w:name w:val="xl51"/>
    <w:basedOn w:val="Normal"/>
    <w:rsid w:val="00D86FE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i/>
      <w:iCs/>
      <w:sz w:val="24"/>
      <w:szCs w:val="24"/>
      <w:lang w:val="en-US"/>
    </w:rPr>
  </w:style>
  <w:style w:type="paragraph" w:styleId="TOC2">
    <w:name w:val="toc 2"/>
    <w:basedOn w:val="Normal"/>
    <w:next w:val="Normal"/>
    <w:autoRedefine/>
    <w:uiPriority w:val="39"/>
    <w:unhideWhenUsed/>
    <w:rsid w:val="0091631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368010">
      <w:bodyDiv w:val="1"/>
      <w:marLeft w:val="0"/>
      <w:marRight w:val="0"/>
      <w:marTop w:val="0"/>
      <w:marBottom w:val="0"/>
      <w:divBdr>
        <w:top w:val="none" w:sz="0" w:space="0" w:color="auto"/>
        <w:left w:val="none" w:sz="0" w:space="0" w:color="auto"/>
        <w:bottom w:val="none" w:sz="0" w:space="0" w:color="auto"/>
        <w:right w:val="none" w:sz="0" w:space="0" w:color="auto"/>
      </w:divBdr>
    </w:div>
    <w:div w:id="159467859">
      <w:bodyDiv w:val="1"/>
      <w:marLeft w:val="0"/>
      <w:marRight w:val="0"/>
      <w:marTop w:val="0"/>
      <w:marBottom w:val="0"/>
      <w:divBdr>
        <w:top w:val="none" w:sz="0" w:space="0" w:color="auto"/>
        <w:left w:val="none" w:sz="0" w:space="0" w:color="auto"/>
        <w:bottom w:val="none" w:sz="0" w:space="0" w:color="auto"/>
        <w:right w:val="none" w:sz="0" w:space="0" w:color="auto"/>
      </w:divBdr>
    </w:div>
    <w:div w:id="173342812">
      <w:bodyDiv w:val="1"/>
      <w:marLeft w:val="0"/>
      <w:marRight w:val="0"/>
      <w:marTop w:val="0"/>
      <w:marBottom w:val="0"/>
      <w:divBdr>
        <w:top w:val="none" w:sz="0" w:space="0" w:color="auto"/>
        <w:left w:val="none" w:sz="0" w:space="0" w:color="auto"/>
        <w:bottom w:val="none" w:sz="0" w:space="0" w:color="auto"/>
        <w:right w:val="none" w:sz="0" w:space="0" w:color="auto"/>
      </w:divBdr>
    </w:div>
    <w:div w:id="244455862">
      <w:bodyDiv w:val="1"/>
      <w:marLeft w:val="0"/>
      <w:marRight w:val="0"/>
      <w:marTop w:val="0"/>
      <w:marBottom w:val="0"/>
      <w:divBdr>
        <w:top w:val="none" w:sz="0" w:space="0" w:color="auto"/>
        <w:left w:val="none" w:sz="0" w:space="0" w:color="auto"/>
        <w:bottom w:val="none" w:sz="0" w:space="0" w:color="auto"/>
        <w:right w:val="none" w:sz="0" w:space="0" w:color="auto"/>
      </w:divBdr>
    </w:div>
    <w:div w:id="300381931">
      <w:bodyDiv w:val="1"/>
      <w:marLeft w:val="0"/>
      <w:marRight w:val="0"/>
      <w:marTop w:val="0"/>
      <w:marBottom w:val="0"/>
      <w:divBdr>
        <w:top w:val="none" w:sz="0" w:space="0" w:color="auto"/>
        <w:left w:val="none" w:sz="0" w:space="0" w:color="auto"/>
        <w:bottom w:val="none" w:sz="0" w:space="0" w:color="auto"/>
        <w:right w:val="none" w:sz="0" w:space="0" w:color="auto"/>
      </w:divBdr>
    </w:div>
    <w:div w:id="344596977">
      <w:bodyDiv w:val="1"/>
      <w:marLeft w:val="0"/>
      <w:marRight w:val="0"/>
      <w:marTop w:val="0"/>
      <w:marBottom w:val="0"/>
      <w:divBdr>
        <w:top w:val="none" w:sz="0" w:space="0" w:color="auto"/>
        <w:left w:val="none" w:sz="0" w:space="0" w:color="auto"/>
        <w:bottom w:val="none" w:sz="0" w:space="0" w:color="auto"/>
        <w:right w:val="none" w:sz="0" w:space="0" w:color="auto"/>
      </w:divBdr>
    </w:div>
    <w:div w:id="363405123">
      <w:bodyDiv w:val="1"/>
      <w:marLeft w:val="0"/>
      <w:marRight w:val="0"/>
      <w:marTop w:val="0"/>
      <w:marBottom w:val="0"/>
      <w:divBdr>
        <w:top w:val="none" w:sz="0" w:space="0" w:color="auto"/>
        <w:left w:val="none" w:sz="0" w:space="0" w:color="auto"/>
        <w:bottom w:val="none" w:sz="0" w:space="0" w:color="auto"/>
        <w:right w:val="none" w:sz="0" w:space="0" w:color="auto"/>
      </w:divBdr>
    </w:div>
    <w:div w:id="473108483">
      <w:bodyDiv w:val="1"/>
      <w:marLeft w:val="0"/>
      <w:marRight w:val="0"/>
      <w:marTop w:val="0"/>
      <w:marBottom w:val="0"/>
      <w:divBdr>
        <w:top w:val="none" w:sz="0" w:space="0" w:color="auto"/>
        <w:left w:val="none" w:sz="0" w:space="0" w:color="auto"/>
        <w:bottom w:val="none" w:sz="0" w:space="0" w:color="auto"/>
        <w:right w:val="none" w:sz="0" w:space="0" w:color="auto"/>
      </w:divBdr>
    </w:div>
    <w:div w:id="487325968">
      <w:bodyDiv w:val="1"/>
      <w:marLeft w:val="0"/>
      <w:marRight w:val="0"/>
      <w:marTop w:val="0"/>
      <w:marBottom w:val="0"/>
      <w:divBdr>
        <w:top w:val="none" w:sz="0" w:space="0" w:color="auto"/>
        <w:left w:val="none" w:sz="0" w:space="0" w:color="auto"/>
        <w:bottom w:val="none" w:sz="0" w:space="0" w:color="auto"/>
        <w:right w:val="none" w:sz="0" w:space="0" w:color="auto"/>
      </w:divBdr>
    </w:div>
    <w:div w:id="524908343">
      <w:bodyDiv w:val="1"/>
      <w:marLeft w:val="0"/>
      <w:marRight w:val="0"/>
      <w:marTop w:val="0"/>
      <w:marBottom w:val="0"/>
      <w:divBdr>
        <w:top w:val="none" w:sz="0" w:space="0" w:color="auto"/>
        <w:left w:val="none" w:sz="0" w:space="0" w:color="auto"/>
        <w:bottom w:val="none" w:sz="0" w:space="0" w:color="auto"/>
        <w:right w:val="none" w:sz="0" w:space="0" w:color="auto"/>
      </w:divBdr>
      <w:divsChild>
        <w:div w:id="110587541">
          <w:marLeft w:val="547"/>
          <w:marRight w:val="0"/>
          <w:marTop w:val="106"/>
          <w:marBottom w:val="0"/>
          <w:divBdr>
            <w:top w:val="none" w:sz="0" w:space="0" w:color="auto"/>
            <w:left w:val="none" w:sz="0" w:space="0" w:color="auto"/>
            <w:bottom w:val="none" w:sz="0" w:space="0" w:color="auto"/>
            <w:right w:val="none" w:sz="0" w:space="0" w:color="auto"/>
          </w:divBdr>
        </w:div>
        <w:div w:id="390077428">
          <w:marLeft w:val="547"/>
          <w:marRight w:val="0"/>
          <w:marTop w:val="106"/>
          <w:marBottom w:val="0"/>
          <w:divBdr>
            <w:top w:val="none" w:sz="0" w:space="0" w:color="auto"/>
            <w:left w:val="none" w:sz="0" w:space="0" w:color="auto"/>
            <w:bottom w:val="none" w:sz="0" w:space="0" w:color="auto"/>
            <w:right w:val="none" w:sz="0" w:space="0" w:color="auto"/>
          </w:divBdr>
        </w:div>
        <w:div w:id="490757378">
          <w:marLeft w:val="547"/>
          <w:marRight w:val="0"/>
          <w:marTop w:val="106"/>
          <w:marBottom w:val="0"/>
          <w:divBdr>
            <w:top w:val="none" w:sz="0" w:space="0" w:color="auto"/>
            <w:left w:val="none" w:sz="0" w:space="0" w:color="auto"/>
            <w:bottom w:val="none" w:sz="0" w:space="0" w:color="auto"/>
            <w:right w:val="none" w:sz="0" w:space="0" w:color="auto"/>
          </w:divBdr>
        </w:div>
        <w:div w:id="876815704">
          <w:marLeft w:val="547"/>
          <w:marRight w:val="0"/>
          <w:marTop w:val="106"/>
          <w:marBottom w:val="0"/>
          <w:divBdr>
            <w:top w:val="none" w:sz="0" w:space="0" w:color="auto"/>
            <w:left w:val="none" w:sz="0" w:space="0" w:color="auto"/>
            <w:bottom w:val="none" w:sz="0" w:space="0" w:color="auto"/>
            <w:right w:val="none" w:sz="0" w:space="0" w:color="auto"/>
          </w:divBdr>
        </w:div>
        <w:div w:id="1115518822">
          <w:marLeft w:val="547"/>
          <w:marRight w:val="0"/>
          <w:marTop w:val="106"/>
          <w:marBottom w:val="0"/>
          <w:divBdr>
            <w:top w:val="none" w:sz="0" w:space="0" w:color="auto"/>
            <w:left w:val="none" w:sz="0" w:space="0" w:color="auto"/>
            <w:bottom w:val="none" w:sz="0" w:space="0" w:color="auto"/>
            <w:right w:val="none" w:sz="0" w:space="0" w:color="auto"/>
          </w:divBdr>
        </w:div>
        <w:div w:id="1275362742">
          <w:marLeft w:val="547"/>
          <w:marRight w:val="0"/>
          <w:marTop w:val="106"/>
          <w:marBottom w:val="0"/>
          <w:divBdr>
            <w:top w:val="none" w:sz="0" w:space="0" w:color="auto"/>
            <w:left w:val="none" w:sz="0" w:space="0" w:color="auto"/>
            <w:bottom w:val="none" w:sz="0" w:space="0" w:color="auto"/>
            <w:right w:val="none" w:sz="0" w:space="0" w:color="auto"/>
          </w:divBdr>
        </w:div>
        <w:div w:id="1303541118">
          <w:marLeft w:val="547"/>
          <w:marRight w:val="0"/>
          <w:marTop w:val="106"/>
          <w:marBottom w:val="0"/>
          <w:divBdr>
            <w:top w:val="none" w:sz="0" w:space="0" w:color="auto"/>
            <w:left w:val="none" w:sz="0" w:space="0" w:color="auto"/>
            <w:bottom w:val="none" w:sz="0" w:space="0" w:color="auto"/>
            <w:right w:val="none" w:sz="0" w:space="0" w:color="auto"/>
          </w:divBdr>
        </w:div>
        <w:div w:id="1439451248">
          <w:marLeft w:val="547"/>
          <w:marRight w:val="0"/>
          <w:marTop w:val="106"/>
          <w:marBottom w:val="0"/>
          <w:divBdr>
            <w:top w:val="none" w:sz="0" w:space="0" w:color="auto"/>
            <w:left w:val="none" w:sz="0" w:space="0" w:color="auto"/>
            <w:bottom w:val="none" w:sz="0" w:space="0" w:color="auto"/>
            <w:right w:val="none" w:sz="0" w:space="0" w:color="auto"/>
          </w:divBdr>
        </w:div>
      </w:divsChild>
    </w:div>
    <w:div w:id="577984511">
      <w:bodyDiv w:val="1"/>
      <w:marLeft w:val="0"/>
      <w:marRight w:val="0"/>
      <w:marTop w:val="0"/>
      <w:marBottom w:val="0"/>
      <w:divBdr>
        <w:top w:val="none" w:sz="0" w:space="0" w:color="auto"/>
        <w:left w:val="none" w:sz="0" w:space="0" w:color="auto"/>
        <w:bottom w:val="none" w:sz="0" w:space="0" w:color="auto"/>
        <w:right w:val="none" w:sz="0" w:space="0" w:color="auto"/>
      </w:divBdr>
    </w:div>
    <w:div w:id="701173883">
      <w:bodyDiv w:val="1"/>
      <w:marLeft w:val="0"/>
      <w:marRight w:val="0"/>
      <w:marTop w:val="0"/>
      <w:marBottom w:val="0"/>
      <w:divBdr>
        <w:top w:val="none" w:sz="0" w:space="0" w:color="auto"/>
        <w:left w:val="none" w:sz="0" w:space="0" w:color="auto"/>
        <w:bottom w:val="none" w:sz="0" w:space="0" w:color="auto"/>
        <w:right w:val="none" w:sz="0" w:space="0" w:color="auto"/>
      </w:divBdr>
    </w:div>
    <w:div w:id="713042329">
      <w:bodyDiv w:val="1"/>
      <w:marLeft w:val="0"/>
      <w:marRight w:val="0"/>
      <w:marTop w:val="0"/>
      <w:marBottom w:val="0"/>
      <w:divBdr>
        <w:top w:val="none" w:sz="0" w:space="0" w:color="auto"/>
        <w:left w:val="none" w:sz="0" w:space="0" w:color="auto"/>
        <w:bottom w:val="none" w:sz="0" w:space="0" w:color="auto"/>
        <w:right w:val="none" w:sz="0" w:space="0" w:color="auto"/>
      </w:divBdr>
      <w:divsChild>
        <w:div w:id="1208644225">
          <w:marLeft w:val="0"/>
          <w:marRight w:val="0"/>
          <w:marTop w:val="0"/>
          <w:marBottom w:val="0"/>
          <w:divBdr>
            <w:top w:val="none" w:sz="0" w:space="0" w:color="auto"/>
            <w:left w:val="none" w:sz="0" w:space="0" w:color="auto"/>
            <w:bottom w:val="none" w:sz="0" w:space="0" w:color="auto"/>
            <w:right w:val="none" w:sz="0" w:space="0" w:color="auto"/>
          </w:divBdr>
        </w:div>
      </w:divsChild>
    </w:div>
    <w:div w:id="796218297">
      <w:bodyDiv w:val="1"/>
      <w:marLeft w:val="0"/>
      <w:marRight w:val="0"/>
      <w:marTop w:val="0"/>
      <w:marBottom w:val="0"/>
      <w:divBdr>
        <w:top w:val="none" w:sz="0" w:space="0" w:color="auto"/>
        <w:left w:val="none" w:sz="0" w:space="0" w:color="auto"/>
        <w:bottom w:val="none" w:sz="0" w:space="0" w:color="auto"/>
        <w:right w:val="none" w:sz="0" w:space="0" w:color="auto"/>
      </w:divBdr>
    </w:div>
    <w:div w:id="814880158">
      <w:bodyDiv w:val="1"/>
      <w:marLeft w:val="0"/>
      <w:marRight w:val="0"/>
      <w:marTop w:val="0"/>
      <w:marBottom w:val="0"/>
      <w:divBdr>
        <w:top w:val="none" w:sz="0" w:space="0" w:color="auto"/>
        <w:left w:val="none" w:sz="0" w:space="0" w:color="auto"/>
        <w:bottom w:val="none" w:sz="0" w:space="0" w:color="auto"/>
        <w:right w:val="none" w:sz="0" w:space="0" w:color="auto"/>
      </w:divBdr>
    </w:div>
    <w:div w:id="824325186">
      <w:bodyDiv w:val="1"/>
      <w:marLeft w:val="0"/>
      <w:marRight w:val="0"/>
      <w:marTop w:val="0"/>
      <w:marBottom w:val="0"/>
      <w:divBdr>
        <w:top w:val="none" w:sz="0" w:space="0" w:color="auto"/>
        <w:left w:val="none" w:sz="0" w:space="0" w:color="auto"/>
        <w:bottom w:val="none" w:sz="0" w:space="0" w:color="auto"/>
        <w:right w:val="none" w:sz="0" w:space="0" w:color="auto"/>
      </w:divBdr>
    </w:div>
    <w:div w:id="883105970">
      <w:bodyDiv w:val="1"/>
      <w:marLeft w:val="0"/>
      <w:marRight w:val="0"/>
      <w:marTop w:val="0"/>
      <w:marBottom w:val="0"/>
      <w:divBdr>
        <w:top w:val="none" w:sz="0" w:space="0" w:color="auto"/>
        <w:left w:val="none" w:sz="0" w:space="0" w:color="auto"/>
        <w:bottom w:val="none" w:sz="0" w:space="0" w:color="auto"/>
        <w:right w:val="none" w:sz="0" w:space="0" w:color="auto"/>
      </w:divBdr>
    </w:div>
    <w:div w:id="899704763">
      <w:bodyDiv w:val="1"/>
      <w:marLeft w:val="0"/>
      <w:marRight w:val="0"/>
      <w:marTop w:val="0"/>
      <w:marBottom w:val="0"/>
      <w:divBdr>
        <w:top w:val="none" w:sz="0" w:space="0" w:color="auto"/>
        <w:left w:val="none" w:sz="0" w:space="0" w:color="auto"/>
        <w:bottom w:val="none" w:sz="0" w:space="0" w:color="auto"/>
        <w:right w:val="none" w:sz="0" w:space="0" w:color="auto"/>
      </w:divBdr>
    </w:div>
    <w:div w:id="910970904">
      <w:bodyDiv w:val="1"/>
      <w:marLeft w:val="0"/>
      <w:marRight w:val="0"/>
      <w:marTop w:val="0"/>
      <w:marBottom w:val="0"/>
      <w:divBdr>
        <w:top w:val="none" w:sz="0" w:space="0" w:color="auto"/>
        <w:left w:val="none" w:sz="0" w:space="0" w:color="auto"/>
        <w:bottom w:val="none" w:sz="0" w:space="0" w:color="auto"/>
        <w:right w:val="none" w:sz="0" w:space="0" w:color="auto"/>
      </w:divBdr>
    </w:div>
    <w:div w:id="932396999">
      <w:bodyDiv w:val="1"/>
      <w:marLeft w:val="0"/>
      <w:marRight w:val="0"/>
      <w:marTop w:val="0"/>
      <w:marBottom w:val="0"/>
      <w:divBdr>
        <w:top w:val="none" w:sz="0" w:space="0" w:color="auto"/>
        <w:left w:val="none" w:sz="0" w:space="0" w:color="auto"/>
        <w:bottom w:val="none" w:sz="0" w:space="0" w:color="auto"/>
        <w:right w:val="none" w:sz="0" w:space="0" w:color="auto"/>
      </w:divBdr>
    </w:div>
    <w:div w:id="1007097501">
      <w:bodyDiv w:val="1"/>
      <w:marLeft w:val="0"/>
      <w:marRight w:val="0"/>
      <w:marTop w:val="0"/>
      <w:marBottom w:val="0"/>
      <w:divBdr>
        <w:top w:val="none" w:sz="0" w:space="0" w:color="auto"/>
        <w:left w:val="none" w:sz="0" w:space="0" w:color="auto"/>
        <w:bottom w:val="none" w:sz="0" w:space="0" w:color="auto"/>
        <w:right w:val="none" w:sz="0" w:space="0" w:color="auto"/>
      </w:divBdr>
    </w:div>
    <w:div w:id="1051534265">
      <w:bodyDiv w:val="1"/>
      <w:marLeft w:val="0"/>
      <w:marRight w:val="0"/>
      <w:marTop w:val="0"/>
      <w:marBottom w:val="0"/>
      <w:divBdr>
        <w:top w:val="none" w:sz="0" w:space="0" w:color="auto"/>
        <w:left w:val="none" w:sz="0" w:space="0" w:color="auto"/>
        <w:bottom w:val="none" w:sz="0" w:space="0" w:color="auto"/>
        <w:right w:val="none" w:sz="0" w:space="0" w:color="auto"/>
      </w:divBdr>
    </w:div>
    <w:div w:id="1056317273">
      <w:bodyDiv w:val="1"/>
      <w:marLeft w:val="0"/>
      <w:marRight w:val="0"/>
      <w:marTop w:val="0"/>
      <w:marBottom w:val="0"/>
      <w:divBdr>
        <w:top w:val="none" w:sz="0" w:space="0" w:color="auto"/>
        <w:left w:val="none" w:sz="0" w:space="0" w:color="auto"/>
        <w:bottom w:val="none" w:sz="0" w:space="0" w:color="auto"/>
        <w:right w:val="none" w:sz="0" w:space="0" w:color="auto"/>
      </w:divBdr>
      <w:divsChild>
        <w:div w:id="170030842">
          <w:marLeft w:val="907"/>
          <w:marRight w:val="0"/>
          <w:marTop w:val="77"/>
          <w:marBottom w:val="120"/>
          <w:divBdr>
            <w:top w:val="none" w:sz="0" w:space="0" w:color="auto"/>
            <w:left w:val="none" w:sz="0" w:space="0" w:color="auto"/>
            <w:bottom w:val="none" w:sz="0" w:space="0" w:color="auto"/>
            <w:right w:val="none" w:sz="0" w:space="0" w:color="auto"/>
          </w:divBdr>
        </w:div>
        <w:div w:id="754860861">
          <w:marLeft w:val="907"/>
          <w:marRight w:val="0"/>
          <w:marTop w:val="77"/>
          <w:marBottom w:val="120"/>
          <w:divBdr>
            <w:top w:val="none" w:sz="0" w:space="0" w:color="auto"/>
            <w:left w:val="none" w:sz="0" w:space="0" w:color="auto"/>
            <w:bottom w:val="none" w:sz="0" w:space="0" w:color="auto"/>
            <w:right w:val="none" w:sz="0" w:space="0" w:color="auto"/>
          </w:divBdr>
        </w:div>
        <w:div w:id="1390037426">
          <w:marLeft w:val="907"/>
          <w:marRight w:val="0"/>
          <w:marTop w:val="77"/>
          <w:marBottom w:val="120"/>
          <w:divBdr>
            <w:top w:val="none" w:sz="0" w:space="0" w:color="auto"/>
            <w:left w:val="none" w:sz="0" w:space="0" w:color="auto"/>
            <w:bottom w:val="none" w:sz="0" w:space="0" w:color="auto"/>
            <w:right w:val="none" w:sz="0" w:space="0" w:color="auto"/>
          </w:divBdr>
        </w:div>
        <w:div w:id="2086611513">
          <w:marLeft w:val="907"/>
          <w:marRight w:val="0"/>
          <w:marTop w:val="77"/>
          <w:marBottom w:val="120"/>
          <w:divBdr>
            <w:top w:val="none" w:sz="0" w:space="0" w:color="auto"/>
            <w:left w:val="none" w:sz="0" w:space="0" w:color="auto"/>
            <w:bottom w:val="none" w:sz="0" w:space="0" w:color="auto"/>
            <w:right w:val="none" w:sz="0" w:space="0" w:color="auto"/>
          </w:divBdr>
        </w:div>
      </w:divsChild>
    </w:div>
    <w:div w:id="1122772871">
      <w:bodyDiv w:val="1"/>
      <w:marLeft w:val="0"/>
      <w:marRight w:val="0"/>
      <w:marTop w:val="0"/>
      <w:marBottom w:val="0"/>
      <w:divBdr>
        <w:top w:val="none" w:sz="0" w:space="0" w:color="auto"/>
        <w:left w:val="none" w:sz="0" w:space="0" w:color="auto"/>
        <w:bottom w:val="none" w:sz="0" w:space="0" w:color="auto"/>
        <w:right w:val="none" w:sz="0" w:space="0" w:color="auto"/>
      </w:divBdr>
    </w:div>
    <w:div w:id="1156918518">
      <w:bodyDiv w:val="1"/>
      <w:marLeft w:val="0"/>
      <w:marRight w:val="0"/>
      <w:marTop w:val="0"/>
      <w:marBottom w:val="0"/>
      <w:divBdr>
        <w:top w:val="none" w:sz="0" w:space="0" w:color="auto"/>
        <w:left w:val="none" w:sz="0" w:space="0" w:color="auto"/>
        <w:bottom w:val="none" w:sz="0" w:space="0" w:color="auto"/>
        <w:right w:val="none" w:sz="0" w:space="0" w:color="auto"/>
      </w:divBdr>
    </w:div>
    <w:div w:id="1167480348">
      <w:bodyDiv w:val="1"/>
      <w:marLeft w:val="0"/>
      <w:marRight w:val="0"/>
      <w:marTop w:val="0"/>
      <w:marBottom w:val="0"/>
      <w:divBdr>
        <w:top w:val="none" w:sz="0" w:space="0" w:color="auto"/>
        <w:left w:val="none" w:sz="0" w:space="0" w:color="auto"/>
        <w:bottom w:val="none" w:sz="0" w:space="0" w:color="auto"/>
        <w:right w:val="none" w:sz="0" w:space="0" w:color="auto"/>
      </w:divBdr>
    </w:div>
    <w:div w:id="1179466667">
      <w:bodyDiv w:val="1"/>
      <w:marLeft w:val="0"/>
      <w:marRight w:val="0"/>
      <w:marTop w:val="0"/>
      <w:marBottom w:val="0"/>
      <w:divBdr>
        <w:top w:val="none" w:sz="0" w:space="0" w:color="auto"/>
        <w:left w:val="none" w:sz="0" w:space="0" w:color="auto"/>
        <w:bottom w:val="none" w:sz="0" w:space="0" w:color="auto"/>
        <w:right w:val="none" w:sz="0" w:space="0" w:color="auto"/>
      </w:divBdr>
    </w:div>
    <w:div w:id="1212155440">
      <w:bodyDiv w:val="1"/>
      <w:marLeft w:val="0"/>
      <w:marRight w:val="0"/>
      <w:marTop w:val="0"/>
      <w:marBottom w:val="0"/>
      <w:divBdr>
        <w:top w:val="none" w:sz="0" w:space="0" w:color="auto"/>
        <w:left w:val="none" w:sz="0" w:space="0" w:color="auto"/>
        <w:bottom w:val="none" w:sz="0" w:space="0" w:color="auto"/>
        <w:right w:val="none" w:sz="0" w:space="0" w:color="auto"/>
      </w:divBdr>
    </w:div>
    <w:div w:id="1285967058">
      <w:bodyDiv w:val="1"/>
      <w:marLeft w:val="0"/>
      <w:marRight w:val="0"/>
      <w:marTop w:val="0"/>
      <w:marBottom w:val="0"/>
      <w:divBdr>
        <w:top w:val="none" w:sz="0" w:space="0" w:color="auto"/>
        <w:left w:val="none" w:sz="0" w:space="0" w:color="auto"/>
        <w:bottom w:val="none" w:sz="0" w:space="0" w:color="auto"/>
        <w:right w:val="none" w:sz="0" w:space="0" w:color="auto"/>
      </w:divBdr>
    </w:div>
    <w:div w:id="1326711281">
      <w:bodyDiv w:val="1"/>
      <w:marLeft w:val="0"/>
      <w:marRight w:val="0"/>
      <w:marTop w:val="0"/>
      <w:marBottom w:val="0"/>
      <w:divBdr>
        <w:top w:val="none" w:sz="0" w:space="0" w:color="auto"/>
        <w:left w:val="none" w:sz="0" w:space="0" w:color="auto"/>
        <w:bottom w:val="none" w:sz="0" w:space="0" w:color="auto"/>
        <w:right w:val="none" w:sz="0" w:space="0" w:color="auto"/>
      </w:divBdr>
    </w:div>
    <w:div w:id="1334646287">
      <w:bodyDiv w:val="1"/>
      <w:marLeft w:val="0"/>
      <w:marRight w:val="0"/>
      <w:marTop w:val="0"/>
      <w:marBottom w:val="0"/>
      <w:divBdr>
        <w:top w:val="none" w:sz="0" w:space="0" w:color="auto"/>
        <w:left w:val="none" w:sz="0" w:space="0" w:color="auto"/>
        <w:bottom w:val="none" w:sz="0" w:space="0" w:color="auto"/>
        <w:right w:val="none" w:sz="0" w:space="0" w:color="auto"/>
      </w:divBdr>
    </w:div>
    <w:div w:id="1336616852">
      <w:bodyDiv w:val="1"/>
      <w:marLeft w:val="0"/>
      <w:marRight w:val="0"/>
      <w:marTop w:val="0"/>
      <w:marBottom w:val="0"/>
      <w:divBdr>
        <w:top w:val="none" w:sz="0" w:space="0" w:color="auto"/>
        <w:left w:val="none" w:sz="0" w:space="0" w:color="auto"/>
        <w:bottom w:val="none" w:sz="0" w:space="0" w:color="auto"/>
        <w:right w:val="none" w:sz="0" w:space="0" w:color="auto"/>
      </w:divBdr>
    </w:div>
    <w:div w:id="1419330462">
      <w:bodyDiv w:val="1"/>
      <w:marLeft w:val="0"/>
      <w:marRight w:val="0"/>
      <w:marTop w:val="0"/>
      <w:marBottom w:val="0"/>
      <w:divBdr>
        <w:top w:val="none" w:sz="0" w:space="0" w:color="auto"/>
        <w:left w:val="none" w:sz="0" w:space="0" w:color="auto"/>
        <w:bottom w:val="none" w:sz="0" w:space="0" w:color="auto"/>
        <w:right w:val="none" w:sz="0" w:space="0" w:color="auto"/>
      </w:divBdr>
    </w:div>
    <w:div w:id="1489201994">
      <w:bodyDiv w:val="1"/>
      <w:marLeft w:val="0"/>
      <w:marRight w:val="0"/>
      <w:marTop w:val="0"/>
      <w:marBottom w:val="0"/>
      <w:divBdr>
        <w:top w:val="none" w:sz="0" w:space="0" w:color="auto"/>
        <w:left w:val="none" w:sz="0" w:space="0" w:color="auto"/>
        <w:bottom w:val="none" w:sz="0" w:space="0" w:color="auto"/>
        <w:right w:val="none" w:sz="0" w:space="0" w:color="auto"/>
      </w:divBdr>
    </w:div>
    <w:div w:id="1489663262">
      <w:bodyDiv w:val="1"/>
      <w:marLeft w:val="0"/>
      <w:marRight w:val="0"/>
      <w:marTop w:val="0"/>
      <w:marBottom w:val="0"/>
      <w:divBdr>
        <w:top w:val="none" w:sz="0" w:space="0" w:color="auto"/>
        <w:left w:val="none" w:sz="0" w:space="0" w:color="auto"/>
        <w:bottom w:val="none" w:sz="0" w:space="0" w:color="auto"/>
        <w:right w:val="none" w:sz="0" w:space="0" w:color="auto"/>
      </w:divBdr>
    </w:div>
    <w:div w:id="1530794074">
      <w:bodyDiv w:val="1"/>
      <w:marLeft w:val="0"/>
      <w:marRight w:val="0"/>
      <w:marTop w:val="0"/>
      <w:marBottom w:val="0"/>
      <w:divBdr>
        <w:top w:val="none" w:sz="0" w:space="0" w:color="auto"/>
        <w:left w:val="none" w:sz="0" w:space="0" w:color="auto"/>
        <w:bottom w:val="none" w:sz="0" w:space="0" w:color="auto"/>
        <w:right w:val="none" w:sz="0" w:space="0" w:color="auto"/>
      </w:divBdr>
    </w:div>
    <w:div w:id="1611933332">
      <w:bodyDiv w:val="1"/>
      <w:marLeft w:val="0"/>
      <w:marRight w:val="0"/>
      <w:marTop w:val="0"/>
      <w:marBottom w:val="0"/>
      <w:divBdr>
        <w:top w:val="none" w:sz="0" w:space="0" w:color="auto"/>
        <w:left w:val="none" w:sz="0" w:space="0" w:color="auto"/>
        <w:bottom w:val="none" w:sz="0" w:space="0" w:color="auto"/>
        <w:right w:val="none" w:sz="0" w:space="0" w:color="auto"/>
      </w:divBdr>
    </w:div>
    <w:div w:id="1628849264">
      <w:bodyDiv w:val="1"/>
      <w:marLeft w:val="0"/>
      <w:marRight w:val="0"/>
      <w:marTop w:val="0"/>
      <w:marBottom w:val="0"/>
      <w:divBdr>
        <w:top w:val="none" w:sz="0" w:space="0" w:color="auto"/>
        <w:left w:val="none" w:sz="0" w:space="0" w:color="auto"/>
        <w:bottom w:val="none" w:sz="0" w:space="0" w:color="auto"/>
        <w:right w:val="none" w:sz="0" w:space="0" w:color="auto"/>
      </w:divBdr>
    </w:div>
    <w:div w:id="1691491355">
      <w:bodyDiv w:val="1"/>
      <w:marLeft w:val="0"/>
      <w:marRight w:val="0"/>
      <w:marTop w:val="0"/>
      <w:marBottom w:val="0"/>
      <w:divBdr>
        <w:top w:val="none" w:sz="0" w:space="0" w:color="auto"/>
        <w:left w:val="none" w:sz="0" w:space="0" w:color="auto"/>
        <w:bottom w:val="none" w:sz="0" w:space="0" w:color="auto"/>
        <w:right w:val="none" w:sz="0" w:space="0" w:color="auto"/>
      </w:divBdr>
    </w:div>
    <w:div w:id="1752042789">
      <w:bodyDiv w:val="1"/>
      <w:marLeft w:val="0"/>
      <w:marRight w:val="0"/>
      <w:marTop w:val="0"/>
      <w:marBottom w:val="0"/>
      <w:divBdr>
        <w:top w:val="none" w:sz="0" w:space="0" w:color="auto"/>
        <w:left w:val="none" w:sz="0" w:space="0" w:color="auto"/>
        <w:bottom w:val="none" w:sz="0" w:space="0" w:color="auto"/>
        <w:right w:val="none" w:sz="0" w:space="0" w:color="auto"/>
      </w:divBdr>
    </w:div>
    <w:div w:id="1821000449">
      <w:bodyDiv w:val="1"/>
      <w:marLeft w:val="0"/>
      <w:marRight w:val="0"/>
      <w:marTop w:val="0"/>
      <w:marBottom w:val="0"/>
      <w:divBdr>
        <w:top w:val="none" w:sz="0" w:space="0" w:color="auto"/>
        <w:left w:val="none" w:sz="0" w:space="0" w:color="auto"/>
        <w:bottom w:val="none" w:sz="0" w:space="0" w:color="auto"/>
        <w:right w:val="none" w:sz="0" w:space="0" w:color="auto"/>
      </w:divBdr>
    </w:div>
    <w:div w:id="1849903031">
      <w:bodyDiv w:val="1"/>
      <w:marLeft w:val="0"/>
      <w:marRight w:val="0"/>
      <w:marTop w:val="0"/>
      <w:marBottom w:val="0"/>
      <w:divBdr>
        <w:top w:val="none" w:sz="0" w:space="0" w:color="auto"/>
        <w:left w:val="none" w:sz="0" w:space="0" w:color="auto"/>
        <w:bottom w:val="none" w:sz="0" w:space="0" w:color="auto"/>
        <w:right w:val="none" w:sz="0" w:space="0" w:color="auto"/>
      </w:divBdr>
    </w:div>
    <w:div w:id="1873883213">
      <w:bodyDiv w:val="1"/>
      <w:marLeft w:val="0"/>
      <w:marRight w:val="0"/>
      <w:marTop w:val="0"/>
      <w:marBottom w:val="0"/>
      <w:divBdr>
        <w:top w:val="none" w:sz="0" w:space="0" w:color="auto"/>
        <w:left w:val="none" w:sz="0" w:space="0" w:color="auto"/>
        <w:bottom w:val="none" w:sz="0" w:space="0" w:color="auto"/>
        <w:right w:val="none" w:sz="0" w:space="0" w:color="auto"/>
      </w:divBdr>
    </w:div>
    <w:div w:id="1917592984">
      <w:bodyDiv w:val="1"/>
      <w:marLeft w:val="0"/>
      <w:marRight w:val="0"/>
      <w:marTop w:val="0"/>
      <w:marBottom w:val="0"/>
      <w:divBdr>
        <w:top w:val="none" w:sz="0" w:space="0" w:color="auto"/>
        <w:left w:val="none" w:sz="0" w:space="0" w:color="auto"/>
        <w:bottom w:val="none" w:sz="0" w:space="0" w:color="auto"/>
        <w:right w:val="none" w:sz="0" w:space="0" w:color="auto"/>
      </w:divBdr>
    </w:div>
    <w:div w:id="1919905444">
      <w:bodyDiv w:val="1"/>
      <w:marLeft w:val="0"/>
      <w:marRight w:val="0"/>
      <w:marTop w:val="0"/>
      <w:marBottom w:val="0"/>
      <w:divBdr>
        <w:top w:val="none" w:sz="0" w:space="0" w:color="auto"/>
        <w:left w:val="none" w:sz="0" w:space="0" w:color="auto"/>
        <w:bottom w:val="none" w:sz="0" w:space="0" w:color="auto"/>
        <w:right w:val="none" w:sz="0" w:space="0" w:color="auto"/>
      </w:divBdr>
    </w:div>
    <w:div w:id="1919946811">
      <w:bodyDiv w:val="1"/>
      <w:marLeft w:val="0"/>
      <w:marRight w:val="0"/>
      <w:marTop w:val="0"/>
      <w:marBottom w:val="0"/>
      <w:divBdr>
        <w:top w:val="none" w:sz="0" w:space="0" w:color="auto"/>
        <w:left w:val="none" w:sz="0" w:space="0" w:color="auto"/>
        <w:bottom w:val="none" w:sz="0" w:space="0" w:color="auto"/>
        <w:right w:val="none" w:sz="0" w:space="0" w:color="auto"/>
      </w:divBdr>
    </w:div>
    <w:div w:id="2078163986">
      <w:bodyDiv w:val="1"/>
      <w:marLeft w:val="0"/>
      <w:marRight w:val="0"/>
      <w:marTop w:val="0"/>
      <w:marBottom w:val="0"/>
      <w:divBdr>
        <w:top w:val="none" w:sz="0" w:space="0" w:color="auto"/>
        <w:left w:val="none" w:sz="0" w:space="0" w:color="auto"/>
        <w:bottom w:val="none" w:sz="0" w:space="0" w:color="auto"/>
        <w:right w:val="none" w:sz="0" w:space="0" w:color="auto"/>
      </w:divBdr>
    </w:div>
    <w:div w:id="2119371587">
      <w:bodyDiv w:val="1"/>
      <w:marLeft w:val="0"/>
      <w:marRight w:val="0"/>
      <w:marTop w:val="0"/>
      <w:marBottom w:val="0"/>
      <w:divBdr>
        <w:top w:val="none" w:sz="0" w:space="0" w:color="auto"/>
        <w:left w:val="none" w:sz="0" w:space="0" w:color="auto"/>
        <w:bottom w:val="none" w:sz="0" w:space="0" w:color="auto"/>
        <w:right w:val="none" w:sz="0" w:space="0" w:color="auto"/>
      </w:divBdr>
    </w:div>
    <w:div w:id="2126120167">
      <w:bodyDiv w:val="1"/>
      <w:marLeft w:val="0"/>
      <w:marRight w:val="0"/>
      <w:marTop w:val="0"/>
      <w:marBottom w:val="0"/>
      <w:divBdr>
        <w:top w:val="none" w:sz="0" w:space="0" w:color="auto"/>
        <w:left w:val="none" w:sz="0" w:space="0" w:color="auto"/>
        <w:bottom w:val="none" w:sz="0" w:space="0" w:color="auto"/>
        <w:right w:val="none" w:sz="0" w:space="0" w:color="auto"/>
      </w:divBdr>
      <w:divsChild>
        <w:div w:id="1755008145">
          <w:marLeft w:val="0"/>
          <w:marRight w:val="0"/>
          <w:marTop w:val="0"/>
          <w:marBottom w:val="0"/>
          <w:divBdr>
            <w:top w:val="none" w:sz="0" w:space="0" w:color="auto"/>
            <w:left w:val="none" w:sz="0" w:space="0" w:color="auto"/>
            <w:bottom w:val="none" w:sz="0" w:space="0" w:color="auto"/>
            <w:right w:val="none" w:sz="0" w:space="0" w:color="auto"/>
          </w:divBdr>
          <w:divsChild>
            <w:div w:id="1438017202">
              <w:marLeft w:val="0"/>
              <w:marRight w:val="0"/>
              <w:marTop w:val="0"/>
              <w:marBottom w:val="0"/>
              <w:divBdr>
                <w:top w:val="none" w:sz="0" w:space="0" w:color="auto"/>
                <w:left w:val="none" w:sz="0" w:space="0" w:color="auto"/>
                <w:bottom w:val="none" w:sz="0" w:space="0" w:color="auto"/>
                <w:right w:val="none" w:sz="0" w:space="0" w:color="auto"/>
              </w:divBdr>
              <w:divsChild>
                <w:div w:id="573441043">
                  <w:marLeft w:val="0"/>
                  <w:marRight w:val="0"/>
                  <w:marTop w:val="0"/>
                  <w:marBottom w:val="0"/>
                  <w:divBdr>
                    <w:top w:val="none" w:sz="0" w:space="0" w:color="auto"/>
                    <w:left w:val="none" w:sz="0" w:space="0" w:color="auto"/>
                    <w:bottom w:val="none" w:sz="0" w:space="0" w:color="auto"/>
                    <w:right w:val="none" w:sz="0" w:space="0" w:color="auto"/>
                  </w:divBdr>
                  <w:divsChild>
                    <w:div w:id="1936161401">
                      <w:marLeft w:val="0"/>
                      <w:marRight w:val="0"/>
                      <w:marTop w:val="0"/>
                      <w:marBottom w:val="0"/>
                      <w:divBdr>
                        <w:top w:val="none" w:sz="0" w:space="0" w:color="auto"/>
                        <w:left w:val="none" w:sz="0" w:space="0" w:color="auto"/>
                        <w:bottom w:val="none" w:sz="0" w:space="0" w:color="auto"/>
                        <w:right w:val="none" w:sz="0" w:space="0" w:color="auto"/>
                      </w:divBdr>
                      <w:divsChild>
                        <w:div w:id="1946569900">
                          <w:marLeft w:val="0"/>
                          <w:marRight w:val="0"/>
                          <w:marTop w:val="0"/>
                          <w:marBottom w:val="0"/>
                          <w:divBdr>
                            <w:top w:val="none" w:sz="0" w:space="0" w:color="auto"/>
                            <w:left w:val="none" w:sz="0" w:space="0" w:color="auto"/>
                            <w:bottom w:val="none" w:sz="0" w:space="0" w:color="auto"/>
                            <w:right w:val="none" w:sz="0" w:space="0" w:color="auto"/>
                          </w:divBdr>
                          <w:divsChild>
                            <w:div w:id="754203148">
                              <w:marLeft w:val="0"/>
                              <w:marRight w:val="0"/>
                              <w:marTop w:val="0"/>
                              <w:marBottom w:val="0"/>
                              <w:divBdr>
                                <w:top w:val="none" w:sz="0" w:space="0" w:color="auto"/>
                                <w:left w:val="none" w:sz="0" w:space="0" w:color="auto"/>
                                <w:bottom w:val="none" w:sz="0" w:space="0" w:color="auto"/>
                                <w:right w:val="none" w:sz="0" w:space="0" w:color="auto"/>
                              </w:divBdr>
                              <w:divsChild>
                                <w:div w:id="863322270">
                                  <w:marLeft w:val="0"/>
                                  <w:marRight w:val="0"/>
                                  <w:marTop w:val="0"/>
                                  <w:marBottom w:val="0"/>
                                  <w:divBdr>
                                    <w:top w:val="none" w:sz="0" w:space="0" w:color="auto"/>
                                    <w:left w:val="none" w:sz="0" w:space="0" w:color="auto"/>
                                    <w:bottom w:val="none" w:sz="0" w:space="0" w:color="auto"/>
                                    <w:right w:val="none" w:sz="0" w:space="0" w:color="auto"/>
                                  </w:divBdr>
                                </w:div>
                                <w:div w:id="1550458293">
                                  <w:marLeft w:val="0"/>
                                  <w:marRight w:val="0"/>
                                  <w:marTop w:val="0"/>
                                  <w:marBottom w:val="0"/>
                                  <w:divBdr>
                                    <w:top w:val="none" w:sz="0" w:space="0" w:color="auto"/>
                                    <w:left w:val="none" w:sz="0" w:space="0" w:color="auto"/>
                                    <w:bottom w:val="none" w:sz="0" w:space="0" w:color="auto"/>
                                    <w:right w:val="none" w:sz="0" w:space="0" w:color="auto"/>
                                  </w:divBdr>
                                  <w:divsChild>
                                    <w:div w:id="2132742218">
                                      <w:marLeft w:val="0"/>
                                      <w:marRight w:val="0"/>
                                      <w:marTop w:val="0"/>
                                      <w:marBottom w:val="0"/>
                                      <w:divBdr>
                                        <w:top w:val="none" w:sz="0" w:space="0" w:color="auto"/>
                                        <w:left w:val="none" w:sz="0" w:space="0" w:color="auto"/>
                                        <w:bottom w:val="none" w:sz="0" w:space="0" w:color="auto"/>
                                        <w:right w:val="none" w:sz="0" w:space="0" w:color="auto"/>
                                      </w:divBdr>
                                      <w:divsChild>
                                        <w:div w:id="1510410587">
                                          <w:marLeft w:val="0"/>
                                          <w:marRight w:val="0"/>
                                          <w:marTop w:val="0"/>
                                          <w:marBottom w:val="0"/>
                                          <w:divBdr>
                                            <w:top w:val="none" w:sz="0" w:space="0" w:color="auto"/>
                                            <w:left w:val="none" w:sz="0" w:space="0" w:color="auto"/>
                                            <w:bottom w:val="none" w:sz="0" w:space="0" w:color="auto"/>
                                            <w:right w:val="none" w:sz="0" w:space="0" w:color="auto"/>
                                          </w:divBdr>
                                          <w:divsChild>
                                            <w:div w:id="6311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254237">
                                      <w:marLeft w:val="0"/>
                                      <w:marRight w:val="0"/>
                                      <w:marTop w:val="0"/>
                                      <w:marBottom w:val="0"/>
                                      <w:divBdr>
                                        <w:top w:val="none" w:sz="0" w:space="0" w:color="auto"/>
                                        <w:left w:val="none" w:sz="0" w:space="0" w:color="auto"/>
                                        <w:bottom w:val="none" w:sz="0" w:space="0" w:color="auto"/>
                                        <w:right w:val="none" w:sz="0" w:space="0" w:color="auto"/>
                                      </w:divBdr>
                                      <w:divsChild>
                                        <w:div w:id="84302692">
                                          <w:marLeft w:val="0"/>
                                          <w:marRight w:val="0"/>
                                          <w:marTop w:val="0"/>
                                          <w:marBottom w:val="0"/>
                                          <w:divBdr>
                                            <w:top w:val="none" w:sz="0" w:space="0" w:color="auto"/>
                                            <w:left w:val="none" w:sz="0" w:space="0" w:color="auto"/>
                                            <w:bottom w:val="none" w:sz="0" w:space="0" w:color="auto"/>
                                            <w:right w:val="none" w:sz="0" w:space="0" w:color="auto"/>
                                          </w:divBdr>
                                        </w:div>
                                        <w:div w:id="60426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0948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ubchem.ncbi.nlm.nih.gov/compound/8343"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numbering" Target="numbering.xml"/><Relationship Id="rId15" Type="http://schemas.openxmlformats.org/officeDocument/2006/relationships/hyperlink" Target="https://www.norman-network.com/nds/ecotox/lowestPnecsIndex.php"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30355459C23F3459101FB65EE1B5675" ma:contentTypeVersion="12" ma:contentTypeDescription="Create a new document." ma:contentTypeScope="" ma:versionID="eb01f449619f3fa89051207881e7f027">
  <xsd:schema xmlns:xsd="http://www.w3.org/2001/XMLSchema" xmlns:xs="http://www.w3.org/2001/XMLSchema" xmlns:p="http://schemas.microsoft.com/office/2006/metadata/properties" xmlns:ns2="af2147b2-d072-4372-a996-00450414361d" xmlns:ns3="f7de7f27-9899-42a4-ab1e-af4d51832782" targetNamespace="http://schemas.microsoft.com/office/2006/metadata/properties" ma:root="true" ma:fieldsID="c4008d5f1d38b6460f7a4aa9400a187a" ns2:_="" ns3:_="">
    <xsd:import namespace="af2147b2-d072-4372-a996-00450414361d"/>
    <xsd:import namespace="f7de7f27-9899-42a4-ab1e-af4d5183278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2147b2-d072-4372-a996-0045041436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de7f27-9899-42a4-ab1e-af4d5183278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35b7649c-7b68-4df7-9a5f-5166ad84e934}" ma:internalName="TaxCatchAll" ma:showField="CatchAllData" ma:web="f7de7f27-9899-42a4-ab1e-af4d518327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f2147b2-d072-4372-a996-00450414361d">
      <Terms xmlns="http://schemas.microsoft.com/office/infopath/2007/PartnerControls"/>
    </lcf76f155ced4ddcb4097134ff3c332f>
    <TaxCatchAll xmlns="f7de7f27-9899-42a4-ab1e-af4d51832782" xsi:nil="true"/>
  </documentManagement>
</p:properties>
</file>

<file path=customXml/itemProps1.xml><?xml version="1.0" encoding="utf-8"?>
<ds:datastoreItem xmlns:ds="http://schemas.openxmlformats.org/officeDocument/2006/customXml" ds:itemID="{FC499172-221A-46EC-AA73-1BA665C29990}">
  <ds:schemaRefs>
    <ds:schemaRef ds:uri="http://schemas.microsoft.com/sharepoint/v3/contenttype/forms"/>
  </ds:schemaRefs>
</ds:datastoreItem>
</file>

<file path=customXml/itemProps2.xml><?xml version="1.0" encoding="utf-8"?>
<ds:datastoreItem xmlns:ds="http://schemas.openxmlformats.org/officeDocument/2006/customXml" ds:itemID="{8B7399FF-4E33-4ECE-9369-167EAC9BF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2147b2-d072-4372-a996-00450414361d"/>
    <ds:schemaRef ds:uri="f7de7f27-9899-42a4-ab1e-af4d518327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257A97-6B29-43B1-8D85-EC225266E888}">
  <ds:schemaRefs>
    <ds:schemaRef ds:uri="http://schemas.openxmlformats.org/officeDocument/2006/bibliography"/>
  </ds:schemaRefs>
</ds:datastoreItem>
</file>

<file path=customXml/itemProps4.xml><?xml version="1.0" encoding="utf-8"?>
<ds:datastoreItem xmlns:ds="http://schemas.openxmlformats.org/officeDocument/2006/customXml" ds:itemID="{4EC74606-18F5-4C09-991F-8F14777A9FFB}">
  <ds:schemaRefs>
    <ds:schemaRef ds:uri="http://schemas.microsoft.com/office/2006/metadata/properties"/>
    <ds:schemaRef ds:uri="http://schemas.microsoft.com/office/infopath/2007/PartnerControls"/>
    <ds:schemaRef ds:uri="cde74a6c-6be9-44df-a362-f8fbfead97bd"/>
    <ds:schemaRef ds:uri="cdc20d2c-2931-413b-ad06-1f0f54d2759b"/>
    <ds:schemaRef ds:uri="af2147b2-d072-4372-a996-00450414361d"/>
    <ds:schemaRef ds:uri="f7de7f27-9899-42a4-ab1e-af4d51832782"/>
  </ds:schemaRefs>
</ds:datastoreItem>
</file>

<file path=docProps/app.xml><?xml version="1.0" encoding="utf-8"?>
<Properties xmlns="http://schemas.openxmlformats.org/officeDocument/2006/extended-properties" xmlns:vt="http://schemas.openxmlformats.org/officeDocument/2006/docPropsVTypes">
  <Template>Normal</Template>
  <TotalTime>534</TotalTime>
  <Pages>29</Pages>
  <Words>2803</Words>
  <Characters>15979</Characters>
  <Application>Microsoft Office Word</Application>
  <DocSecurity>0</DocSecurity>
  <Lines>133</Lines>
  <Paragraphs>37</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Home</Company>
  <LinksUpToDate>false</LinksUpToDate>
  <CharactersWithSpaces>18745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Fabiana Issler</dc:creator>
  <cp:keywords/>
  <cp:lastModifiedBy>Maria Tcacenco</cp:lastModifiedBy>
  <cp:revision>28</cp:revision>
  <cp:lastPrinted>2013-03-20T11:59:00Z</cp:lastPrinted>
  <dcterms:created xsi:type="dcterms:W3CDTF">2025-11-24T15:24:00Z</dcterms:created>
  <dcterms:modified xsi:type="dcterms:W3CDTF">2026-02-17T08:13:00Z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0x010100E30355459C23F3459101FB65EE1B5675</vt:lpwstr>
  </property>
  <property fmtid="{D5CDD505-2E9C-101B-9397-08002B2CF9AE}" pid="3" name="MediaServiceImageTags">
    <vt:lpwstr/>
  </property>
  <property fmtid="{D5CDD505-2E9C-101B-9397-08002B2CF9AE}" pid="4" name="Order">
    <vt:r8>37600100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ies>
</file>